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sz w:val="28"/>
          <w:szCs w:val="24"/>
          <w:lang w:val="en-GB" w:eastAsia="en-GB"/>
        </w:rPr>
      </w:pPr>
    </w:p>
    <w:p>
      <w:pPr>
        <w:jc w:val="center"/>
        <w:rPr>
          <w:rFonts w:ascii="Arial" w:hAnsi="Arial" w:cs="Calibri"/>
          <w:sz w:val="28"/>
          <w:szCs w:val="24"/>
          <w:lang w:val="en-GB" w:eastAsia="en-GB"/>
        </w:rPr>
      </w:pPr>
    </w:p>
    <w:p>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Arial" w:hAnsi="Arial" w:cs="Arial"/>
          <w:sz w:val="28"/>
          <w:szCs w:val="24"/>
          <w:lang w:val="en-GB" w:eastAsia="en-GB"/>
        </w:rPr>
      </w:pPr>
    </w:p>
    <w:p>
      <w:pPr>
        <w:jc w:val="center"/>
        <w:rPr>
          <w:rFonts w:ascii="Arial" w:hAnsi="Arial" w:cs="Calibri"/>
          <w:sz w:val="28"/>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tabs>
          <w:tab w:val="right" w:pos="10656"/>
        </w:tabs>
        <w:jc w:val="both"/>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SDNP/22/05338/LDP</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Whitmore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garage to bedroom.</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Smugglers Close, Alfriston, Polegate, East Sussex, BN26 5TG</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551919 103233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SDNP/23/00327/TCA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Aldridge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Pear- Remove sucker growth back to base as they are now growing into phone lines.</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Sycamore- Fell, this was part of the hedge but has not been cut for a while (approx 15m).</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Sycamore- Remove stem on right hand side.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Park Place, Arundel, West Sussex, BN18 9BE</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501349 107026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(Brighton and Hove Council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SDNP/23/00376/TCA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Peter Small</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Works to horse chestnut tree and north end of village, including thin the canopy by 30% to reduce weight and stress upon the structure of this tree, and perform some targeted reduction work (3m approx..) on the most extended limbs to further reduce the weight and end loading to reduce the risk of any damaging limb loss or structural failure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Stanmer Village, Stanmer Park, Brighton, Brighton &amp; Hove, BN1 9PZ</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533665 109752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rPr>
          <w:rFonts w:ascii="Gill Sans MT" w:hAnsi="Gill Sans MT" w:cs="Arial"/>
          <w:sz w:val="22"/>
          <w:szCs w:val="24"/>
          <w:lang w:val="en-GB" w:eastAsia="en-GB"/>
        </w:rPr>
      </w:pPr>
      <w:r>
        <w:rPr>
          <w:rFonts w:ascii="Gill Sans MT" w:hAnsi="Gill Sans MT" w:cs="Calibri"/>
          <w:sz w:val="22"/>
          <w:szCs w:val="24"/>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right" w:pos="10656"/>
        </w:tabs>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SDNP/22/05630/CND</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Rosalind Pollard</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Proposal for the relocation of a residential access and driveway - Variation of Condition 2 of planning permission SDNP/20/02659/FUL - access alignment amendments.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Leawood Farm, The Coach House , West Burton Lane, Bury, West Sussex, RH20 1HB</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500710 113558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SDNP/23/00243/CND</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Baker</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redundant stable block into 2 no. self-contained holiday units - Variation of Condition 2 of planning permission SDNP/21/00292/FUL - Minor alterations to the internal layout and external appearance of permitted design creating an improved outlook and access.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Farm , Pitlands Lane And Piglegged Road, Up Marden, West Sussex, PO18 9JR</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479605 113958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SDNP/23/00175/LDP</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Johnston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Weavers Close, Easebourne, West Sussex, GU29 9RU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488698 122764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SDNP/23/00272/LDP</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Jones</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infilling of the existing porch in brickwork with new entrance doors and windows to match existing.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Cottage , Easebourne Lane, Easebourne, West Sussex, GU29 9AY</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488961 122149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SDNP/23/00176/TCA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Charlotte Georges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Monterey Cypress tree (T1), 1 no. Western Red Cedar tree (T2) and 2 no. Damson trees (T3 and T4).</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Toft , East Dean Lane, East Dean, West Sussex, PO18 0JA</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490197 112885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SDNP/22/05403/HOUS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Moss</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garage to utility/store room with alterations to fenestration, landscaping to rear garden and replacement of outbuilding with home office.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Ropes , Ropes Lane, Fernhurst, West Sussex, GU27 3JD</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490425 128132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rPr>
          <w:rFonts w:ascii="Gill Sans MT" w:hAnsi="Gill Sans MT" w:cs="Calibri"/>
          <w:sz w:val="22"/>
          <w:szCs w:val="24"/>
        </w:rPr>
      </w:pPr>
    </w:p>
    <w:p>
      <w:pPr>
        <w:rPr>
          <w:rFonts w:ascii="Gill Sans MT" w:hAnsi="Gill Sans MT" w:cs="Arial"/>
          <w:sz w:val="22"/>
          <w:szCs w:val="24"/>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SDNP/23/00183/HOUS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Hunt</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 New porches on east and west elevations. Reinstate front door on south elevation. Raised ridge line/profile.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Sheps Hollow , A286 Whites Lane To Henley Old Road, Henley Common, Fernhurst, West Sussex, GU27 3HB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488946 126628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SDNP/23/00189/TCA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Colebrook</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cyclical pollard (back to previous pruning points) on 1 no. Goat Willow tree (T1).</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Sunnyside , Lower Street, Fittleworth, West Sussex, RH20 1JE</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501074 118987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SDNP/23/00190/TCA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Colebrook</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prune back to previous pollard points on 1 no. Weeping Willow tree (T1).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School Lane, Fittleworth, West Sussex, RH20 1JB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501081 118950</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SDNP/23/00202/TCA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Manny Aparicio</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3m and widths by 1.5m, crown lift by up to 6.5m (above ground level) giving 1m clearance from power line on east sector on 1 no. Tulip tree (T1). Reduce east sector by 2m on 1 no. Pin Oak tree (T2).</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Pescods Store , Graffham Street, Graffham, West Sussex, GU28 0NP</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492721 117288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SDNP/23/00229/TCA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Brett</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Silver Birch tree (T1).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Pilgrims Cottage , Graffham Street, Graffham, West Sussex, GU28 0NP</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492710 117268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SDNP/22/05995/LIS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Niel Daubeny</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Stannah Stairlift on the main staircase.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Ewers , 1 Church Lane, Lodsworth, West Sussex, GU28 9DD</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492959 122846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SDNP/23/00115/FUL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 Howitt</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boundary fence with 1 no. double gate.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North Court, Gills Lane, Petworth, Lodsworth, GU28 9BY, , </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492637 122945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SDNP/23/00211/APNB</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Rodber</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agricultural barn.</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Dial Green House, Dial Green Lane, Lurgashall, Petworth, West Sussex, GU28 9HA</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493106 127342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SDNP/23/00035/TCA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 Miles</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2m on 1 no. London Plane tree (T1).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Downs Centre , North Street, Midhurst, West Sussex, GU29 9DH</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488654 121855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SDNP/23/00069/HOUS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Maguire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detached double garage.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Heatherwood, Midhurst, West Sussex, GU29 9LH</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487982 121627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SDNP/23/00011/HOUS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Felton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double garage/store.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Southview , A283 Luffs Meadow To Pipers Lane, Northchapel, West Sussex, GU28 9HW</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495191 129514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SDNP/22/05099/HOUS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Porter</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and front porch, with various alterations including installation of cladding and replacement glazing. Outdoor swimming pool, pergola and side extension to existing detached garage.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Idlewild , London Road, Hill Brow, Rogate, West Sussex, GU33 7NW</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479348 126735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rPr>
          <w:rFonts w:ascii="Gill Sans MT" w:hAnsi="Gill Sans MT" w:cs="Calibri"/>
          <w:sz w:val="22"/>
          <w:szCs w:val="24"/>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SDNP/23/00029/FUL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Paul Garstin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main entrance by adding a timber framed gable (midstrey) with plain clay tiled pitched roof.</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Wenham Manor, Wenham Barn , Durleighmarsh, Rogate, West Sussex, GU31 5AY</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478890 123552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SDNP/23/00112/TPO</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Chris Redpath</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2 no. branches on west sector of 1 no. Oak tree, and height reduce by 0.5 metres and width reduce 30% on south sector on 1 no. Laurel hedge, within Woodland, W1, subject to 02/00864/TPO.</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Court Barn, London Road, Rake, Rogate, West Sussex, </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480465 127723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SDNP/22/05548/HOUS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Laverton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single garage. Single storey side extension. Removal of conservatory and new extension with flat roof over to form new bedroom.</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Eldon , School Lane, Stedham, West Sussex, GU29 0NY</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485978 122245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SDNP/23/00232/LIS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Cooke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first floor side extension, alterations to external doors and fenestration, internal alterations and openings, sustainability improvements and conservation repair works.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Manor House , Wildham Lane, Stoughton, West Sussex, PO18 9JL</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480159 111366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pPr>
        <w:rPr>
          <w:rFonts w:ascii="Gill Sans MT" w:hAnsi="Gill Sans MT" w:cs="Calibri"/>
          <w:sz w:val="22"/>
          <w:szCs w:val="24"/>
          <w:lang w:val="en-GB" w:eastAsia="en-GB"/>
        </w:rPr>
      </w:pPr>
    </w:p>
    <w:p>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SDNP/22/05824/HOUS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KING</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barn style rear extension, glazed linking corridor to rear, and alterations to garden room following partial demolition of garden room.</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Oxenbourne Farm House , Oxenbourne Lane, Oxenbourne, Petersfield, Hampshire, GU32 1QL</w:t>
      </w: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469357 121361</w:t>
      </w: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Tisted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SDNP/22/05819/FUL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Mrs Kerry Dames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Subdivision of existing dwellinghouse to create a one-bedroom dwelling, a two bedroom dwelling and a bedsit and the replacement of non-original windows and doors.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Laundry Bungalow Rotherfield Park Estate , Gosport Road, East Tisted, Alton, Hampshire, GU34 3QL</w:t>
      </w: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469461 132346</w:t>
      </w: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lastRenderedPageBreak/>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SDNP/22/05820/LIS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Rotherfield Farms LLP</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subdivision of the existing dwellinghouse to create a one-bedroom dwelling, a two bedroom dwelling and a bedsit. To include the replacement of non-original windows and doors.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Laundry Bungalow Rotherfield Park Estate , Gosport Road, East Tisted, Alton, Hampshire, GU34 3QL</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469461 132346</w:t>
      </w: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SDNP/22/05800/HOUS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Dixon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infill extension.  Outbuilding ancillary to the main use following demolition of existing garage.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Rockpit Cottages , Rake Road, Liss, Hampshire, GU33 7HB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478836 127978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SDNP/23/00207/TCA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Geoff Litchfield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Large Lime Tree - height 15 metres, spread 7 metres, finished height 9 metres, finished spread 3 metres. T2 Maple - height 15 metres, spread 7 metres, finished height 8 metres, finished spread 4 metres. T3 Magnolia - height 7 metres, spread 4 metres, finished height 4 metres, finished spread 3 metres.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Lynchmere House , 25 Heath Road, Petersfield, Hampshire, GU31 4EH</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475080 123091</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SDNP/23/00324/TCA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Hutton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T4 Oak - Height 12 metres, finished height 10 metres. Spread 7 metres, finished spread 5 metres.  T3 Cypress - Top and Trim (see photographs for cutting points). T2 - Cypress - Fell. T1 Cypress - Fell.</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Thatch, Sotherington Lane, Selborne, Alton, Hampshire, GU33 6BZ</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477847 133122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SDNP/23/00330/LDE</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 Collins</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confirm the change of use of 2no dwellings into 1no dwelling (Lawful Development Certificate - Existing)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Castle Lane, 1 Castle Garden Cottages , New Barn Road, Amberley, West Sussex, BN18 9FL</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502569 113048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SDNP/23/00026/HOUS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Shazia Penne</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Richard Charman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rear wall and existing flat roof extension and erection of a single storey rear extension including the provision of 4No. rooflights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Sandy Lane Cottage , Sandy Lane, Watersfield, West Sussex, RH20 1NF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501432 115938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SDNP/22/05618/HOUS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Horsham Planning Administration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Andrew Blake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shed and erection of a single storey detached garage including the provision of an EV charging point.</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Woodridge , Henfield Road, Upper Beeding, West Sussex, BN44 3TF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520217 110097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SDNP/23/00154/HOUS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Petch</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side/rear extension and alterations to fenestration to rear</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64 North End, Ditchling, East Sussex, BN6 8TG</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532641 115684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SDNP/23/00255/HOUS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Crispin and Frances Mair</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Minor internal alterations to the ground floor and the removal of glazed roof to replace with three conservation roof lights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West Street, Ditchling, East Sussex, BN6 8TS</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532453 115221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SDNP/23/00256/LIS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Crispin and Frances Mair</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Minor internal alterations to the ground floor and the removal of glazed roof to replace with three conservation roof lights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West Street, Ditchling, East Sussex, BN6 8TS</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532453 115221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SDNP/23/00316/LIS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Bridge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Proposal to repair tiled roof. Lime repairs required to ridge and hiplets, and in addition dormer ridge, valleys and cheeks.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Vicarage , The Street, Firle, East Sussex, BN8 6NR</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546926 107252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SDNP/22/05956/FUL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Steeples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Like for like replacement of windows in lounge, bedroom, and bathroom</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Malling Close, Lewes, East Sussex, BN7 2HU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541733 111059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SDNP/23/00113/HOUS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Chappell</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rooftop solar panels and conservation roof light to south elevation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 Church Lane, South Malling, Lewes, East Sussex, BN7 2JA</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541481 111002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SDNP/23/00114/LIS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Chappell</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rooftop solar panels and conservation roof light to south elevation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 Church Lane, South Malling, Lewes, East Sussex, BN7 2JA</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541481 111002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SDNP/23/00134/HOUS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Musk</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and re-erection of front outrigger, addition of rear dormer, and front rooflight</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49 South Street, Lewes, East Sussex, BN7 2BU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542302 110140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SDNP/23/00158/HOUS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Street</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7 single-glazed ground floor hardwood windows to north, east, and south elevations with double-glazed wood windows, 11 single-glazed first floor hardwood windows to all elevations with double-glazed wood windows, and 1 single-glazed hardwood loft window to east elevation with double-glazed wood window</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Park Road, Lewes, East Sussex, BN7 1BN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541051 110356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SDNP/23/00301/TCA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Bessant</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X 6 Sycamore - Fell</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X 6 Ash - Fell</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X 1 Plum Tree - Fell</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87 South Street, Lewes, East Sussex, BN7 2BU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542369 110067</w:t>
      </w: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SDNP/23/00089/HOUS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Angus Ball</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rear lobby and doors and installation of new replacement barn doors to Moat Barn, demolition of west wing of stable block and construction of glass house, conversion of remaining stables into seasonal guest accommodation and artists' studios, conversion of forage store into a new mess room, conversion of 'the cottage' to provide a supporting social space, demolition of workshop building and construction of replacement maintenance barn together with associated planting, landscaping and car parking.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Plumpton Place , Ditchling Road, Plumpton, BN7 3AF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536037 113442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SDNP/23/00090/LIS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Angus Ball</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rear lobby and doors and installation of new replacement barn doors to Moat Barn, demolition of west wing of stable block and construction of glass house, conversion of remaining stables into seasonal guest accommodation and artists' studios, conversion of forage store into a new mess room, conversion of 'the cottage' to provide a supporting social space, demolition of workshop building and construction of replacement maintenance barn together with associated planting, landscaping and car parking.</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Plumpton Place , Ditchling Road, Plumpton, BN7 3AF</w:t>
      </w: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536037 113442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North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SDNP/23/00287/PNTEL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 Dolan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and replacement of 2No existing antenna on the existing support poles and the installation of ancillary equipment</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Everything Everywhere and Three Mast 94767, Telecommunications Mast at Cradle Hill Industrial Estate, Cradle Hill Road, Seaford, East Sussex, BN25 3JA</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549793 100513</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West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SDNP/23/00177/TCA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Martin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Holm Oak - Remove deadwood and lift/prune crown 3m</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Holm Oak - Cut back by 3m and shape</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Cherry plum - Remove 3 x dead branches</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Hawthorn - Remove deadwood</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Rowan - Fell dead tree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 Andrew's Church, The Street, Bishopstone Village, East Sussex, </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547245 100979</w:t>
      </w:r>
    </w:p>
    <w:p>
      <w:pPr>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January 2023</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SDNP/23/00295/FUL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Webb Carter</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old milking parlour and re-construction to provide a residential dwelling.</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Refer to Lawful Development Certificate reference SDNP/22/03634/LDP. Dated5 October 2022</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Ashton Farm Dairy , Ashton Lane, Bishops Waltham, Hampshire, SO32 1FR</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454764 119137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SDNP/23/00278/HOUS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Allen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thatch roof covering with plain tiles, new single storey side and rear extension, new rear entrance doors with pitched roof over, new detached garage with ancillary accommodation at first floor level. Demolition of existing stable block and construction of new outbuilding and external dining area. Alterations to existing drive and extended drive to new garage.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Mayfield , Rectory Lane, Meonstoke, Hampshire, SO32 3NF</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461361 120402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SDNP/23/00297/HOUS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Holly Larrett</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a single storey side extension and garage, removal of a wall and erection of a replacement single storey extension, erection of a wall and reorganization of parking and associated landscaping.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Paper Mill Cottage , Peake New Road, Warnford, Hampshire, SO32 3LA</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462016 122159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SDNP/23/00298/LIS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Holly Larrett</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 single storey side extension and garage, removal of a wall and erection of a replacement single storey extension, erection of a wall and reorganization of parking and associated landscaping.</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Paper Mill Cottage , Peake New Road, Warnford, Hampshire, SO32 3LA</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462016 122159</w:t>
      </w:r>
    </w:p>
    <w:p>
      <w:pPr>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SDNP/23/00410/TCA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Susie Martin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(T1) - Neighbours tree overhangs and lower limbs touch shed roof. Crown raise South Western facing branches up to a height of 6 meters of which will allow a 3 meter clearance of shed and will maintain the trees amenity value. This means removing the lowest 3 limbs. Also to reduce the south facing limbs by 0.8 meter leaving branch lengths length of 2.8 meters.</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Culverkeys , Church Lane, West Meon, GU32 1LF</w:t>
      </w: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464044 124130</w:t>
      </w: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SDNP/23/00412/TCA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Angela Trenchard</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Western Red Cedar - Fell - The ratio of primary to secondary growth is excessive, the trees have grown closely together and have grown tall, concerning due to the exposure to winds that pull through the valley. Proximity to bank of which they lean over is concerning due to School and house located below bank. Trees offer little to no amenity value and the area would benefit from a replacement of native species.</w:t>
      </w:r>
    </w:p>
    <w:p>
      <w:pPr>
        <w:tabs>
          <w:tab w:val="left" w:pos="2127"/>
        </w:tabs>
        <w:ind w:left="2127" w:hanging="2127"/>
        <w:rPr>
          <w:rFonts w:ascii="Gill Sans MT" w:hAnsi="Gill Sans MT" w:cs="Arial"/>
          <w:sz w:val="22"/>
          <w:szCs w:val="24"/>
          <w:lang w:val="en-GB" w:eastAsia="en-GB"/>
        </w:rPr>
      </w:pPr>
      <w:r>
        <w:rPr>
          <w:rFonts w:ascii="Gill Sans MT" w:hAnsi="Gill Sans MT" w:cs="Arial"/>
          <w:sz w:val="22"/>
          <w:szCs w:val="24"/>
        </w:rPr>
        <w:tab/>
      </w:r>
      <w:r>
        <w:rPr>
          <w:rFonts w:ascii="Gill Sans MT" w:hAnsi="Gill Sans MT" w:cs="Calibri"/>
          <w:sz w:val="22"/>
          <w:szCs w:val="24"/>
          <w:lang w:val="en-GB" w:eastAsia="en-GB"/>
        </w:rPr>
        <w:t>T2 - Western Red Cedar - Fell - The ratio of primary to secondary growth is excessive, the trees have grown closely together and have grown tall, concerning due to the exposure to winds that pull through the valley. Proximity to bank of which they lean over is concerning due to School and house located below bank. Trees offer little to no amenity value and the area would benefit from a replacement of native species.</w:t>
      </w:r>
    </w:p>
    <w:p>
      <w:pPr>
        <w:tabs>
          <w:tab w:val="left" w:pos="2127"/>
        </w:tabs>
        <w:ind w:left="2127" w:hanging="2127"/>
        <w:rPr>
          <w:rFonts w:ascii="Gill Sans MT" w:hAnsi="Gill Sans MT" w:cs="Calibri"/>
          <w:sz w:val="22"/>
          <w:szCs w:val="24"/>
          <w:lang w:val="en-GB" w:eastAsia="en-GB"/>
        </w:rPr>
      </w:pPr>
      <w:r>
        <w:rPr>
          <w:rFonts w:ascii="Gill Sans MT" w:hAnsi="Gill Sans MT" w:cs="Calibri"/>
          <w:sz w:val="22"/>
          <w:szCs w:val="24"/>
        </w:rPr>
        <w:tab/>
      </w:r>
      <w:r>
        <w:rPr>
          <w:rFonts w:ascii="Gill Sans MT" w:hAnsi="Gill Sans MT" w:cs="Arial"/>
          <w:sz w:val="22"/>
          <w:szCs w:val="24"/>
          <w:lang w:val="en-GB" w:eastAsia="en-GB"/>
        </w:rPr>
        <w:t>T3 - Western Red Cedar - Fell - The ratio of primary to secondary growth is excessive, the trees have grown closely together and have grown tall, concerning due to the exposure to winds that pull through the valley. Proximity to bank of which they lean over is concerning due to School and house located below bank. Trees offer little to no amenity value and the area would benefit from a replacement of native species.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rPr>
        <w:t>L</w:t>
      </w:r>
      <w:r>
        <w:rPr>
          <w:rFonts w:ascii="Gill Sans MT" w:hAnsi="Gill Sans MT" w:cs="Arial"/>
          <w:b/>
          <w:sz w:val="22"/>
          <w:szCs w:val="24"/>
          <w:lang w:val="en-GB" w:eastAsia="en-GB"/>
        </w:rPr>
        <w:t>ocation:</w:t>
      </w:r>
      <w:r>
        <w:rPr>
          <w:rFonts w:ascii="Gill Sans MT" w:hAnsi="Gill Sans MT" w:cs="Arial"/>
          <w:b/>
          <w:sz w:val="22"/>
          <w:szCs w:val="24"/>
          <w:lang w:val="en-GB" w:eastAsia="en-GB"/>
        </w:rPr>
        <w:tab/>
      </w:r>
      <w:r>
        <w:rPr>
          <w:rFonts w:ascii="Gill Sans MT" w:hAnsi="Gill Sans MT" w:cs="Calibri"/>
          <w:sz w:val="22"/>
          <w:szCs w:val="24"/>
          <w:lang w:val="en-GB" w:eastAsia="en-GB"/>
        </w:rPr>
        <w:t>4 Wolverton Gardens, West Meon, Hampshire, GU32 1LP</w:t>
      </w:r>
    </w:p>
    <w:p>
      <w:pPr>
        <w:tabs>
          <w:tab w:val="left" w:pos="2127"/>
        </w:tabs>
        <w:ind w:left="2127" w:hanging="2127"/>
        <w:rPr>
          <w:rFonts w:ascii="Gill Sans MT" w:hAnsi="Gill Sans MT" w:cs="Arial"/>
          <w:sz w:val="22"/>
          <w:szCs w:val="24"/>
          <w:lang w:val="en-GB" w:eastAsia="en-GB"/>
        </w:rPr>
      </w:pPr>
      <w:bookmarkStart w:id="0" w:name="_GoBack"/>
      <w:bookmarkEnd w:id="0"/>
    </w:p>
    <w:p>
      <w:pPr>
        <w:tabs>
          <w:tab w:val="left" w:pos="2093"/>
        </w:tabs>
        <w:ind w:left="2127" w:hanging="2127"/>
        <w:rPr>
          <w:rFonts w:ascii="Gill Sans MT" w:hAnsi="Gill Sans MT" w:cs="Calibri"/>
          <w:sz w:val="22"/>
          <w:szCs w:val="24"/>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464070 124116</w:t>
      </w:r>
    </w:p>
    <w:sectPr>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Calibri"/>
          <w:sz w:val="20"/>
          <w:szCs w:val="24"/>
        </w:rPr>
      </w:pPr>
      <w:r>
        <w:rPr>
          <w:sz w:val="20"/>
          <w:szCs w:val="24"/>
        </w:rPr>
        <w:separator/>
      </w:r>
    </w:p>
  </w:endnote>
  <w:endnote w:type="continuationSeparator" w:id="0">
    <w:p>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Calibri"/>
          <w:sz w:val="20"/>
          <w:szCs w:val="24"/>
        </w:rPr>
      </w:pPr>
      <w:r>
        <w:rPr>
          <w:sz w:val="20"/>
          <w:szCs w:val="24"/>
        </w:rPr>
        <w:separator/>
      </w:r>
    </w:p>
  </w:footnote>
  <w:footnote w:type="continuationSeparator" w:id="0">
    <w:p>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17FB1A-299D-4D61-A34B-39808442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3</cp:revision>
  <cp:lastPrinted>2009-04-02T15:45:00Z</cp:lastPrinted>
  <dcterms:created xsi:type="dcterms:W3CDTF">2023-01-30T18:28:00Z</dcterms:created>
  <dcterms:modified xsi:type="dcterms:W3CDTF">2023-01-30T18:29:00Z</dcterms:modified>
</cp:coreProperties>
</file>