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3CB9FB7" Type="http://schemas.openxmlformats.org/officeDocument/2006/relationships/officeDocument" Target="/word/document.xml" /><Relationship Id="coreR43CB9FB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7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Alciston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Campbell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Porch, rooflights, air source heat pump, photovoltaic panels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Southdown Barn , The Village, Alciston, BN26 6UN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550873 106001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Penny Thornycroft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Gleditsia (T1) - Fell due to damage being  caused to boundary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Seven Crofts , Weavers Lane, Alfriston, BN26 5TH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551991 103048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SDNP/20/05125/FUL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Alison Malcomson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change of use of land from garden within a residential curtilage to private amenity land with existing ancillary building for use in connection with the site as a garden room/store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East of Queen Street, Arundel,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501998 106998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SDNP/20/05309/TCA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Nina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Sycamore tree (quoted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West of St Marys Church , Cowdray Estate, Easebourne Lane , Easebourne , Midhurst , West Sussex , GU29 0AG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489505 122595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Rottingdean Coastal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SDNP/20/05054/LIS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Lesley Garven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alterations (Replacement of the existing Kitchen (located on Level 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Blind Veterans Uk , Greenways, Brighton, BN2 7BS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536195 102729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SDNP/20/05263/CND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Josephine Carr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Conditions 3, 4, 5 and 6 of Listed Building Consent SDNP/17/06503/LIS for new entrance foyer and toilet facility for village hall, with car park, pedestrian and vehicular access and hard and soft landscaping, to allow the development to be carried out in managed phases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School House , Jevington Road, Jevington, BN26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556253 101564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7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Joe Hixon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pollard to 4m (height from ground level) on 1no. Weeping willow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 Cottage , Crypt Lane, Cocking, GU29 0HP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487708 117389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SDNP/20/05336/TCA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Measom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to a 2.5m stump on 1 no. Spruce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Croft Cottages, B2146 West Marden Hill to Compton Square, Compton, Chichester, West Sussex, PO18 9EX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477513 114623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Whitaker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Reform existing flat roofed dormers with hipped roofed dormers and the existing roof above new study. Partial extension of roof below master bedroom to meet existing eaves level and new rooflight to first floor bedroom. New single storey rear extensions, including a hipped roof above kitchen.  Relocate entrance to the front elevation with new porch. Replace windows, new guttering, reface southern wall with stone cornice and create garden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Flint House , B2146 Compton Square To The Green, Compton, PO18 9HD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477522 114846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SDNP/20/05405/TCA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Patricia Garratt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Leylandii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Fardens Cottage, 5 B2146 Compton Square to The Green, Compton, West Sussex, PO18 9HD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477520 114938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SDNP/20/05406/TCA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Patricia Garratt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Leylandii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Farndens, B2146 Compton Square to The Green, Compton, West Sussex, PO18 9HD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477505 114908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SDNP/20/05282/FUL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stables and main barn to food-based venue / events space.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Stables and Main Barn, Manor Farm, Old Church Lane, Duncton, West Sussex, GU28 0LT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495913 116632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SDNP/20/05283/LIS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stables and main barn to food-based venue / events space.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Stables, Manor Farm, Old Church Lane, Duncton, West Sussex, GU28 0LT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495913 116632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Harding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alterations, garage and basement extension with demolition of an existing extension. Variation of condition 2 from planning permission SDNP/19/01886/HOUS.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Dodsley Gate , Dodsley Grove, Easebourne, GU29 9AB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488895 122779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SDNP/20/04789/TCA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Black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south-west sector by 3m on 1 no. London Plane tree (T361).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Fernhurst Green, Church Road, Fernhurst,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490039 128449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replacing existing conservatory and alterations to rear roof finish.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Manesty Cottage , The Green, Fernhurst, GU27 3HY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490035 128562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Christine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Well Cottage , Lower Street, Fittleworth, RH20 1EJ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501098 118778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Malcolm Palmer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2no. Glasshouses and Proposed New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 Ashling Farm , B2178 Southbrook Road To Moutheys Lane, East Ashling, PO18 9AS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482153 107471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SDNP/20/05266/APNB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erection of a forestry building and construction of an access track.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West of The Last Post, Graffham Common Road, Graffham, Petworth, West Sussex, GU28 0PU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492835 118633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SDNP/20/04934/TPO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Philippa Sanders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Norway Maple tree (quoted as T1) and reduce 1 no. limb at 9m on the eastern section by 2-3m on 1 no. Walnut tree (quoted as T3). Both trees within Area A1 subject to 71/00541/TPO.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Pin Mill House , Graffham Street, Graffham, GU28 0NL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492667 117102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John Alexander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equipment &amp; service barn, demolition of existing shed, water tank &amp; concrete slabs.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Oakwood , Eastfield Lane, East Harting, GU31 5NF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480274 119547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Pitt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ancillary outbuilding to home office including repairs to roof tiles and alterations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Hoyle Farm, Hoyle Lane, Heyshott, Midhurst, West Sussex, GU29 0DY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491194 118795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Pitt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ancillary outbuilding to home office, including repairs to roof tiles, alterations to fenestration and repointing and repairs to internal walls.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Hoyle Farm , Hoyle Lane, Heyshott, GU29 0DY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491194 118795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Johnston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porch extension to existing outbuilding and 3no. rooflights added to the eastern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London, New Road, Graffham, Midhurst, West Sussex, GU29 0BZ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491041 119892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Kerry MacNaughton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Partial demolition of existing and replacement single storey rear extension incorporating underpinning and replacement defective drainage.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Lavinghurst, Chichester Road, West Lavington, Midhurst, West Sussex, GU29 9PF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488674 121206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Peter 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up to 3m and reduce widths by up to 2m (all round) on 1 no. Sycamore tree (T3) subject to MI/00/00706/TPO.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Minster, June Lane, Midhurst, West Sussex, GU29 9EL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488443 121645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Kevin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conservatory and replacement orangery.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Beech Grove, Midhurst, GU29 9JA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488261 120781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4m (from 15m to 11m) and spread by 2m (from 5.5m to 3.5m) on 1 no. Oak tree (quoted as T1). Reduce height by 3m (from 14m to 11m) and northern spread by 4m (from 9m to 5m) and sever ivy at base on 1 no. Oak tree (quoted as T2). Reduce height by 4m (from 17 to 13m) on 1 no. Oak tree (quoted as T3). All trees within Area A subject to 97/00703/TPO.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Holmbush Caravan Park, The Fairway, Midhurst, West Sussex, GU29 9JD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488398 120617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Jodi Whitby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Re-pollard (down to previous wound points) on 1 no. Lime tree within Area A1, subject to MI/64/00669/TPO.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Guillards Oak, Midhurst, GU29 9JZ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488065 121591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SDNP/20/05401/TCA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Mary Stener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to fell 1 no. Boxed leaved Elder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47 Petersfield Road, Midhurst, West Sussex, GU29 9JH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488364 121473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Sophie Dempsey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boot room to the side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Mole End , Hillgrove Lane, Northchapel, GU28 9EN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495034 129109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replacement garage and store following demolition of existing garage and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Woodside , Fyning Lane, Rogate, GU31 5DJ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481265 124404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Godden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enlargement of existing balcony with new handrails, proposed bifold doors to ground floor sun room, proposed window to principle elevation, proposed external lift at ground floor and 3 new conservation rooflights to studio apartment.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Iping Mill , Iping Lane, Iping, GU29 0PE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485220 122880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Sinclair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Rotherhill Lodge West , School Lane, Stedham, GU29 0PA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485665 122257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SDNP/20/05334/TCA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Norway Spruce tree (1).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500 The Street, Sutton, Pulborough, West Sussex, RH20 1PS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497984 115351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SDNP/20/03968/TCA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Gillian Harwood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thin by 30% and crown clean 1 no. Silver Birch tree (TA), fell 1 no. Poplar tree (TB), 1 no. Sweet Chestnut tree (TD) and 1 no. Oak tree (TE), lift dropping branches from lower limbs by 2-3m and light reduction on lowest elongated limb by 3-4m on 1 no. Sweet Chesnut tree (TF) and 1 no. Oak (TG).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Podmores Farm, Upperton Road, Tillington, Petworth, West Sussex, GU28 9AD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496158 122246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SDNP/20/04160/TCA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Rance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northern sector by 2-3m on 1 no. Oak tree (TC).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Stables, Upperton Road, Tillington, Petworth, West Sussex, GU28 9AD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496152 122233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SDNP/20/04161/TPO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Gillian Harwood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lowest limbs by up to 2m on eastern sector and reduce 2 no. lower limbs by 2m on the southern sector on 1 no. Sycamore tree (T1) subject to 84/01037/TPO.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Podmores Farm, Upperton Road, Tillington, Petworth, West Sussex, GU28 9AD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496158 122246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Woolbeding With Redford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Guth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dwelling and construction of a tennis court, pool house and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Pigeon Hill House , Linch Road, Redford, Woolbeding, GU29 0QD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486820 125224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7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Plumbley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Equestrian arena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North of Kingsley Springs, The Straits, Kingsley, Bordon,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477625 139380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Wheeler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 two storey part single storey rear extension and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Petersfield Road, Buriton, Petersfield, GU31 5RZ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473817 120320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SDNP/20/05159/TCA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Martin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Fell due to excessive ash dieback disease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(T2):- Fell due to excessive ash dieback disease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Farriers , High Street, East Meon, Petersfield, GU32 1QD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468224 122036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Burnett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of SDNP/19/05956/FUL to allow substitution of existing approved plans 103 Rev A and 104 Rev A with plans 103 Rev C and 104 Rev B. To allow changes to the approved fenestration, including, but not limited to, the provision of 2 further windows in roof on front elevation (South) and the enlargement of a window on ground floor in the side elevation (East).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Danesfield , The Street, Upper Farringdon, Alton, GU34 3DT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471387 135056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Deborah Barnes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Replacement garage following removal of wooden garage and lean-to/shed.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Dene , Hill Brow Road, Liss, GU33 7PS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478621 126880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Pyle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Proposed Development - Single storey rear extension and porch to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82 Newfield Road, Liss, GU33 7BW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478046 128995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Robin Hart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Acer Platanoides Drummondii - Prune back shoots to pollard unions, giving clearance for overhead power cables,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The Spain, Petersfield, Hampshire, GU32 3JZ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474411 123265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Sue Poppel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Beech -To be reduced overall by 25-30% leaving a finished height of 14 metres and spread of 5 metres, also to crown lift 4 metres from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The Purrocks, Petersfield, GU32 2HU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474687 124446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Christer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and addition of small open porch and rendered areas.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Hazelbank Close, Petersfield, GU31 4BY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475785 123860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Variegated Acer, remove reversion grown, thin and reduce crown by 30%. T2- Nootka Cypress, reduce by 2 meters and shape for aesthetic reasons as it is becoming to large for the space it occupies. T3- Lawson Cypress, fell, grown into wall causing damage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T4- Hazel, coppice/reduce as growing into telephone cables. T5- Catalpa, re-pollard to 3m in height. T6- Douglas FIr, fell, dying, potentially infected with Phaeolus schweinitzii. T7- Pine, prune lower branches away from neighbouring Italian Cypress,  Pine is growing into top of Cypress. T8- Ash, fell, dead tree succumb to Hymenoscyphus. T9- Ash, fell, large dead tree succumb to Hymenoscyphus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Sheet House , Village Street, Sheet, Petersfield, GU32 2AQ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475920 124552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Fowler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side and single storey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School Lane, Sheet, Petersfield, GU32 2AS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475589 124603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Thompson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following demolition of conservatory. Replacement garage following demolition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London Road, Sheet, Petersfield, GU31 4BE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475934 124293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7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SDNP/20/05399/TPO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Higginson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Surgery to 1 x Group of Horse Chestnut and Sycamore, 1 x Group of Hazel and Sycamore and 1 x Group of Mixed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Holden, East Street, Amberley, Arundel, West Sussex, BN18 9NN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503355 113295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SDNP/20/05350/LIS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Burgess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Repairs and restoration works following structural movement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Wiggonholt House, Church Lane, Wiggonholt, Pulborough, West Sussex, RH20 2EL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506129 116712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SDNP/20/05382/FUL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Verbeeten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single storey timber framed and clad barn, for storage of machinery associated with the maintenance of attached 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Tiggy Dale , Henfield Road, Small Dole, BN5 9XH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520813 111043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7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SDNP/20/04557/LIS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 Petruccelli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Re-pointing of the front West facing wall and the adjoining South facing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Sopers, 28 High Street, Ditchling, Hassocks, East Sussex,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532607 115296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Andrews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replacement summerhouse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Claycroft Farmhouse, Beacon Road, Ditchling, East Sussex, BN6 8XB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532986 114309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SDNP/20/04307/TCA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R Maldoom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removal of one Sycamore tree which has self seeded and is growing too close to a flint wall and a garage.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The space it is growing in is too small and so it is having to be cutback each year so that it does not grow too big and damage the nearby structures.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Hyde Manor, The Street, Kingston, Lewes, East Sussex, BN7 3PB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539193 108147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Prower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PV panels behind parapet wall of cottage, to barn roof and to flat roof of modern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Yew Tree Cottage, 62 Southover High Street, Lewes, East Sussex, BN7 1JA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541236 109670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Prower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PV panels behind parapet wall of cottage, to barn roof and to flat roof of modern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Yew Tree Cottage, 62 Southover High Street, Lewes, East Sussex, BN7 1JA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541236 109670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SDNP/20/05183/CND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Lewes District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of application SDNP/18/00908/FUL to include 2no new rooflights to be added to the living/kitchen area on the 2nd floor of the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Saxonbury, Juggs Road,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540726 109511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SDNP/20/05287/LIS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TSA Brighton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Insertion of a concrete lintel and the infilling of mortar gaps/fissures within the vault and tunnel entrance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The Vaults, Fuller's Passage, Lewes, East Sussex, BN7 2FR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541749 110139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SDNP/20/05338/FUL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 Maunick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windows with slimline double glazed double hung sash windows, removal/replacement of broken tiles and reinstallation of mathematical tiling to the front facade, downpipe, render and leadwork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Mount Pleasant, Lewes, BN7 2DH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541448 110294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and side extension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32 Windover Crescent, Lewes, East Sussex, BN7 1DR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540171 110823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SDNP/20/05111/LIS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Petit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Strip out in basement and roof void for survey and inspection with recommendations to deal with defective structural timber, and installation of new gas meter and new wood burning stove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74-75 , High Street, Lewes, BN7 1XN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541403 110018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Lisa and Kevin Casson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contemporary style single storey rear extension, construction of a flat roof dormer to the rear elevation and extension of basement light well in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40 Leicester Road, Lewes, BN7 1SX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540635 110278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Upton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side and rear extension and loft conversion with side and rear dormer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Cross Way, Lewes, BN7 1NE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540179 110521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SDNP/20/05279/TCA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Wingate-Saul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(T2) -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(T3) -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(T8) - Fell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 Tree Cottage, The Street, Rodmell, Lewes, East Sussex, BN7 3HF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541997 106117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7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SDNP/20/05304/FUL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Cheyney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Construction of a New Cattle Building at Middle Farm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Middle Farm , North End Lane, Cheriton, SO24 0PW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458945 129159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SDNP/20/05390/CND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Sampson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Removal/variation of condition in realtion to Application Reference Number: SDNP/18/00525/FUL</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Number(s): 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The applicant wishes to revises the details of the internal layout, the rear extension, the side extension, and to add a garage, as described in accompanying statement and shown on the new plans and elevations - drawing Nos 2019.11.04 /02G and 2019.11.04/03H.</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To refer to the two drawing Nos 2019.11.04 /02G and 2019.11.04/03H, rather than drawings 004, 005, 006, and 007 as listed on the decision notice.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Chapel , Police Station Lane, Droxford, SO32 3RF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460535 118243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Glynne Benge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Orangery and Stores.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Demolish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Exton Farm , Allens Farm Lane, Exton, SO32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460938 120683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SDNP/20/05415/BBPN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Broadband Prior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Julie Calladine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Fixed Line Broadband eolectronic communications apparatus - install 1 x 8m wooden pole (6.2m above ground) under Regulation 5 -The Electronic Communications Code (Conditions and restrictions)(Amendment) Regulations 2017</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Chidden Lane JCN Brook Lane, Hambledon, Hampshire, PO7 4TG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465237 116314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Alison Moores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Trees to be felled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Dead trees (application already made before site visit by Lloyd, marked by Lloyd on visit)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The 3 dead evergreens in the group called 1-6, I think it is trees 1,2,5, but they have been marked with spray paint on site by Lloyd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Trees 7 (growing at 45 degrees through other trees) are dead (NB there are 2 trees labelled at 7, both in same area and growing at 45 degrees)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 9 is dead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Trees 10-12 - this is 2 or 3 dead trees, smothered in ivy, and are dead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 14 - recent death, has honey fungus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 15 - died 1-2y ago, has honey fungus (application not made before but discussed in site visit)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Dead trees (new application, trees identified during site visit by Lloyd as being dead and in need of felling)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Trees 21-23 are dead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Live trees (shown to Lloyd during visit and marked by him as appropriate for felling)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Trees 8 - cluster of 3 live cherries. Reason for felling - trees unhealthy, only have leaves at top, have been smothered with ivy and growing at an angle, dropping branches on regular basis. Lloyd suggested trees are struggling to cope in shadow of evergreens.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 13 - growing at 45 degrees through a horse chestnut tree, another part of tree growing at same angle has already fallen.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Live trees (identified by Lloyd during site visit that would benefit from felling as too many trees competing in a small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Trees 16-17 (maples) competing with adjacent evergreen and birches, Lloyd suggested removing them to allow birches to grow better and be seen better, as too many trees in a small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Trees 18-20 (1 maple and 2 euonymus) competing with adjacent evergreen, Lloyd suggested removing them as too many trees in this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 am not suggesting replanting trees, as most are in areas where there was tree over-crowding anyway.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Woodside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453356 132162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Wyatt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garage, retrospective greenhouse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Itchen Abbas Grange , Avington Lane, Itchen Abbas, SO21 1BJ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453422 132779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SDNP/20/05419/TCA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John Newman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Eucalyptus tree near to the north west boundary wall.  Request a 50% crown reduction and crown lifted to 5.5m for access.  Its low branches are causing access issues for vehicles and higher branches are interfering with the telephone lines.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Giles Barn , Alresford Road, Itchen Stoke, SO24 0QZ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455619 132326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Osorio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home office / gym with timber cladding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Mulberry House , East Lane, Ovington, SO24 0RA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456556 131585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Kilmeston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SDNP/20/05411/LDE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&amp; SJ Jarman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The barn has an existing use as a dwelling.  This is not disputed. However, the local planning authority has deemed the property to be listed by virtue of being within the curtilage of a listed building.  The owners regard this classification as incorrect because the property has never been ancillary in use to the principal listed building under the terms of Historic England's guidance "Listed Buildings and Curtilage" Historic England's Advice Note 10.  The dwelling has been wrongly treated as curtilage listed in the past.  The owners would like this wrong classification to be rectified so that they might make alterations to the building under the normal (non-listed) planning regime.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Barn , Kilmeston Road, Kilmeston, SO24 0NL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459055 126482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and Mrs Chaplin Rogers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access to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 Farm , Baybridge Lane, Owslebury, SO21 1JN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452794 123257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SDNP/20/05447/LDP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Stuart Vagg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Waterhouse Close, Twyford, Winchester, Hampshire, SO21 1PN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448462 125237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Darlington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shed structure (4.3m x 3m) with a garage/workshop (7m x 4.2m). Construction to be a timber frame with a flat/pent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Crofton , Highfield, Twyford, SO21 1QR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448155 124393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Croft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carport, new porch &amp; lobby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Grain Store , Lower Preshaw Lane, Upham, SO32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456867 122621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SDNP/20/05306/FUL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Fullick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Loomies Shop on the Loomies Moto Cafe site.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Loomies , Alton Road, West Meon, GU32 1JX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464912 126083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paola solares-urenes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fell large conifer due to excessive shading of the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Grange , High Street, West Meon, GU32 1LN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464229 124100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06DCA8AA">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6F6C240">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2020-12-07T20:07:25Z</dcterms:modified>
  <cp:revision>60</cp:revision>
  <dc:title>Winchester</dc:title>
</cp:coreProperties>
</file>