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06" w:rsidRDefault="00F56C06">
      <w:bookmarkStart w:id="0" w:name="_GoBack"/>
      <w:bookmarkEnd w:id="0"/>
    </w:p>
    <w:p w:rsidR="00F56C06" w:rsidRDefault="00F56C06"/>
    <w:p w:rsidR="00F56C06" w:rsidRDefault="00F15A78">
      <w:r>
        <w:t>List of called in applications for the week ending 19.10.2020</w:t>
      </w:r>
    </w:p>
    <w:p w:rsidR="00F56C06" w:rsidRDefault="00F56C06"/>
    <w:p w:rsidR="00F56C06" w:rsidRDefault="00F56C06"/>
    <w:p w:rsidR="00F56C06" w:rsidRDefault="00F15A78">
      <w:pPr>
        <w:rPr>
          <w:b/>
          <w:u w:val="single"/>
        </w:rPr>
      </w:pPr>
      <w:r>
        <w:rPr>
          <w:b/>
          <w:u w:val="single"/>
        </w:rPr>
        <w:t>SDNP/20/03873/CND</w:t>
      </w:r>
    </w:p>
    <w:p w:rsidR="00F56C06" w:rsidRDefault="00F56C06"/>
    <w:p w:rsidR="00F56C06" w:rsidRDefault="00F15A78">
      <w:r>
        <w:t>Variation of condition 3 from UW/03/00476/FUL to allow for temporary pop-up restaurant serving food, drinks and cream teas.</w:t>
      </w:r>
    </w:p>
    <w:p w:rsidR="00F56C06" w:rsidRDefault="00F15A78">
      <w:r>
        <w:t xml:space="preserve">At  </w:t>
      </w:r>
    </w:p>
    <w:p w:rsidR="00F56C06" w:rsidRDefault="00F15A78">
      <w:proofErr w:type="spellStart"/>
      <w:r>
        <w:t>Upwaltham</w:t>
      </w:r>
      <w:proofErr w:type="spellEnd"/>
      <w:r>
        <w:t xml:space="preserve"> Barns , Church Farm Lane, </w:t>
      </w:r>
      <w:proofErr w:type="spellStart"/>
      <w:r>
        <w:t>Upwaltham</w:t>
      </w:r>
      <w:proofErr w:type="spellEnd"/>
      <w:r>
        <w:t>, GU28 0LX</w:t>
      </w:r>
    </w:p>
    <w:p w:rsidR="00F56C06" w:rsidRDefault="00F56C06"/>
    <w:p w:rsidR="00F56C06" w:rsidRDefault="00F15A78">
      <w:r>
        <w:rPr>
          <w:b/>
        </w:rPr>
        <w:t>Validation Date:</w:t>
      </w:r>
      <w:r>
        <w:tab/>
        <w:t>14 October 2020</w:t>
      </w:r>
    </w:p>
    <w:p w:rsidR="00F56C06" w:rsidRDefault="00F56C06"/>
    <w:p w:rsidR="00F56C06" w:rsidRDefault="00F15A78">
      <w:r>
        <w:rPr>
          <w:b/>
        </w:rPr>
        <w:t>Date of Direction:</w:t>
      </w:r>
      <w:r>
        <w:t xml:space="preserve"> </w:t>
      </w:r>
      <w:r>
        <w:tab/>
        <w:t>18 September 2020</w:t>
      </w:r>
    </w:p>
    <w:p w:rsidR="00F56C06" w:rsidRDefault="00F56C06"/>
    <w:p w:rsidR="00F56C06" w:rsidRDefault="00F15A78">
      <w:pPr>
        <w:rPr>
          <w:b/>
        </w:rPr>
      </w:pPr>
      <w:r>
        <w:rPr>
          <w:b/>
        </w:rPr>
        <w:t>Reason for the Direction</w:t>
      </w:r>
    </w:p>
    <w:p w:rsidR="00F56C06" w:rsidRDefault="00F15A78">
      <w:r>
        <w:t>The proposals are not of strategic significance in their own right, but the need for a flexible response towards sectors particularly affected by Covid19 (in this case a wedding venue whereby this application is a direct response to the pandemic and one of the first of this type to be considered by the SDNPA), the significance of the rural economy, as well as the nature of this particular application site, have determined this application to be called-in. This is an application for an Application to Vary of Remove Conditions that requires no formal call in as the principle case was Called in and managed by the National Park.</w:t>
      </w:r>
    </w:p>
    <w:p w:rsidR="00F56C06" w:rsidRDefault="00F56C06"/>
    <w:p w:rsidR="00F56C06" w:rsidRDefault="00F11CD1">
      <w:hyperlink r:id="rId6" w:history="1">
        <w:r w:rsidR="00F15A78" w:rsidRPr="00F15A78">
          <w:rPr>
            <w:rStyle w:val="Hyperlink"/>
          </w:rPr>
          <w:t>View the case on public access</w:t>
        </w:r>
      </w:hyperlink>
    </w:p>
    <w:p w:rsidR="00F56C06" w:rsidRDefault="00F56C06"/>
    <w:p w:rsidR="00F56C06" w:rsidRDefault="00F56C06"/>
    <w:sectPr w:rsidR="00F56C06">
      <w:footerReference w:type="first" r:id="rId7"/>
      <w:pgSz w:w="11906" w:h="16838"/>
      <w:pgMar w:top="1135" w:right="1016" w:bottom="36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6B2" w:rsidRDefault="00F15A78">
      <w:r>
        <w:separator/>
      </w:r>
    </w:p>
  </w:endnote>
  <w:endnote w:type="continuationSeparator" w:id="0">
    <w:p w:rsidR="00B756B2" w:rsidRDefault="00F1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06" w:rsidRDefault="00F15A78">
    <w:pPr>
      <w:pStyle w:val="Footer"/>
      <w:rPr>
        <w:sz w:val="16"/>
      </w:rPr>
    </w:pPr>
    <w:r>
      <w:rPr>
        <w:sz w:val="16"/>
      </w:rPr>
      <w:t>CIWEB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6B2" w:rsidRDefault="00F15A78">
      <w:r>
        <w:separator/>
      </w:r>
    </w:p>
  </w:footnote>
  <w:footnote w:type="continuationSeparator" w:id="0">
    <w:p w:rsidR="00B756B2" w:rsidRDefault="00F15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06"/>
    <w:rsid w:val="00B756B2"/>
    <w:rsid w:val="00F11CD1"/>
    <w:rsid w:val="00F15A78"/>
    <w:rsid w:val="00F56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87B75-148F-4B90-A1C2-FAC3EA48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Gill Sans MT" w:hAnsi="Gill Sans M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paragraph" w:styleId="Footer">
    <w:name w:val="footer"/>
    <w:basedOn w:val="Normal"/>
    <w:link w:val="FooterChar"/>
    <w:pPr>
      <w:tabs>
        <w:tab w:val="center" w:pos="4513"/>
        <w:tab w:val="right" w:pos="9026"/>
      </w:tabs>
    </w:pPr>
  </w:style>
  <w:style w:type="paragraph" w:styleId="BalloonText">
    <w:name w:val="Balloon Text"/>
    <w:basedOn w:val="Normal"/>
    <w:link w:val="BalloonTextChar"/>
    <w:rPr>
      <w:rFonts w:ascii="Tahoma" w:hAnsi="Tahoma"/>
      <w:sz w:val="16"/>
    </w:rPr>
  </w:style>
  <w:style w:type="paragraph" w:styleId="PlainText">
    <w:name w:val="Plain Text"/>
    <w:basedOn w:val="Normal"/>
    <w:link w:val="PlainTextChar"/>
    <w:rPr>
      <w:rFonts w:ascii="Courier New" w:hAnsi="Courier New"/>
      <w:sz w:val="20"/>
    </w:rPr>
  </w:style>
  <w:style w:type="paragraph" w:customStyle="1" w:styleId="Normal0">
    <w:name w:val="[Normal]"/>
    <w:basedOn w:val="Normal"/>
    <w:rPr>
      <w:rFonts w:ascii="Arial" w:hAnsi="Arial"/>
      <w:sz w:val="24"/>
    </w:rPr>
  </w:style>
  <w:style w:type="paragraph" w:styleId="NormalWeb">
    <w:name w:val="Normal (Web)"/>
    <w:basedOn w:val="Normal"/>
    <w:rPr>
      <w:rFonts w:ascii="Verdana" w:hAnsi="Verdana"/>
      <w:color w:val="000000"/>
      <w:sz w:val="19"/>
    </w:rPr>
  </w:style>
  <w:style w:type="paragraph" w:styleId="CommentText">
    <w:name w:val="annotation text"/>
    <w:basedOn w:val="Normal"/>
    <w:link w:val="CommentTextChar"/>
    <w:rPr>
      <w:sz w:val="20"/>
    </w:rPr>
  </w:style>
  <w:style w:type="paragraph" w:customStyle="1" w:styleId="Tabletext">
    <w:name w:val="Table text"/>
    <w:basedOn w:val="Normal"/>
    <w:next w:val="Header"/>
    <w:pPr>
      <w:suppressAutoHyphens/>
      <w:spacing w:before="60" w:after="60" w:line="240" w:lineRule="atLeast"/>
    </w:pPr>
    <w:rPr>
      <w:rFonts w:ascii="Arial" w:hAnsi="Arial"/>
      <w:sz w:val="20"/>
    </w:rPr>
  </w:style>
  <w:style w:type="paragraph" w:styleId="BodyText">
    <w:name w:val="Body Text"/>
    <w:basedOn w:val="Normal"/>
    <w:next w:val="Tabletext"/>
    <w:link w:val="BodyTextChar"/>
    <w:pPr>
      <w:spacing w:after="120"/>
    </w:pPr>
  </w:style>
  <w:style w:type="paragraph" w:styleId="CommentSubject">
    <w:name w:val="annotation subject"/>
    <w:basedOn w:val="CommentText"/>
    <w:next w:val="CommentText"/>
    <w:link w:val="CommentSubjectChar"/>
    <w:rPr>
      <w:b/>
    </w:rPr>
  </w:style>
  <w:style w:type="character" w:styleId="LineNumber">
    <w:name w:val="line number"/>
    <w:basedOn w:val="DefaultParagraphFont"/>
    <w:rPr>
      <w:sz w:val="22"/>
    </w:rPr>
  </w:style>
  <w:style w:type="character" w:styleId="Hyperlink">
    <w:name w:val="Hyperlink"/>
    <w:basedOn w:val="DefaultParagraphFont"/>
    <w:rPr>
      <w:color w:val="0000FF"/>
      <w:u w:val="single"/>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BalloonTextChar">
    <w:name w:val="Balloon Text Char"/>
    <w:basedOn w:val="DefaultParagraphFont"/>
    <w:link w:val="BalloonText"/>
    <w:rPr>
      <w:rFonts w:ascii="Tahoma" w:hAnsi="Tahoma"/>
      <w:sz w:val="16"/>
    </w:rPr>
  </w:style>
  <w:style w:type="character" w:customStyle="1" w:styleId="PlainTextChar">
    <w:name w:val="Plain Text Char"/>
    <w:basedOn w:val="DefaultParagraphFont"/>
    <w:link w:val="PlainText"/>
    <w:rPr>
      <w:rFonts w:ascii="Courier New" w:hAnsi="Courier New"/>
      <w:sz w:val="20"/>
      <w:lang w:val="en-GB" w:eastAsia="en-GB"/>
    </w:rPr>
  </w:style>
  <w:style w:type="character" w:styleId="CommentReference">
    <w:name w:val="annotation reference"/>
    <w:basedOn w:val="DefaultParagraphFont"/>
    <w:rPr>
      <w:sz w:val="16"/>
    </w:rPr>
  </w:style>
  <w:style w:type="character" w:customStyle="1" w:styleId="CommentTextChar">
    <w:name w:val="Comment Text Char"/>
    <w:basedOn w:val="DefaultParagraphFont"/>
    <w:link w:val="CommentText"/>
    <w:rPr>
      <w:sz w:val="20"/>
      <w:lang w:val="en-GB" w:eastAsia="en-GB"/>
    </w:rPr>
  </w:style>
  <w:style w:type="character" w:customStyle="1" w:styleId="CommentSubjectChar">
    <w:name w:val="Comment Subject Char"/>
    <w:basedOn w:val="CommentTextChar"/>
    <w:link w:val="CommentSubject"/>
    <w:rPr>
      <w:b/>
      <w:sz w:val="20"/>
      <w:lang w:val="en-GB" w:eastAsia="en-GB"/>
    </w:rPr>
  </w:style>
  <w:style w:type="character" w:customStyle="1" w:styleId="BodyTextChar">
    <w:name w:val="Body Text Char"/>
    <w:basedOn w:val="DefaultParagraphFont"/>
    <w:link w:val="BodyText"/>
    <w:rPr>
      <w:rFonts w:ascii="Gill Sans MT" w:hAnsi="Gill Sans MT"/>
      <w:lang w:val="en-US" w:eastAsia="en-US"/>
    </w:rPr>
  </w:style>
  <w:style w:type="table" w:styleId="TableSimple1">
    <w:name w:val="Table Simple 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publicaccess.southdowns.gov.uk/online-applications/applicationDetails.do?activeTab=summary&amp;keyVal=QGFMOITUIN40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Our Ref:</vt:lpstr>
    </vt:vector>
  </TitlesOfParts>
  <Company>South Downs National Park Authority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xsdnpacl</dc:creator>
  <cp:lastModifiedBy>Kimberley Gammon</cp:lastModifiedBy>
  <cp:revision>2</cp:revision>
  <cp:lastPrinted>2011-05-06T08:56:00Z</cp:lastPrinted>
  <dcterms:created xsi:type="dcterms:W3CDTF">2020-10-19T19:35:00Z</dcterms:created>
  <dcterms:modified xsi:type="dcterms:W3CDTF">2020-10-19T19:35:00Z</dcterms:modified>
</cp:coreProperties>
</file>