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677216AE" Type="http://schemas.openxmlformats.org/officeDocument/2006/relationships/officeDocument" Target="/word/document.xml" /><Relationship Id="coreR677216A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jc w:val="center"/>
        <w:rPr>
          <w:rFonts w:ascii="Arial" w:hAnsi="Arial"/>
          <w:sz w:val="28"/>
          <w:lang w:val="en-GB" w:eastAsia="en-GB"/>
        </w:rPr>
      </w:pPr>
    </w:p>
    <w:p>
      <w:pPr>
        <w:jc w:val="center"/>
        <w:rPr>
          <w:rFonts w:ascii="Arial" w:hAnsi="Arial"/>
          <w:sz w:val="28"/>
          <w:lang w:val="en-GB" w:eastAsia="en-GB"/>
        </w:rPr>
      </w:pPr>
    </w:p>
    <w:p>
      <w:pPr>
        <w:jc w:val="right"/>
        <w:rPr>
          <w:rFonts w:ascii="Arial" w:hAnsi="Arial"/>
          <w:sz w:val="28"/>
          <w:lang w:val="en-GB" w:eastAsia="en-GB"/>
        </w:rPr>
      </w:pPr>
      <w:r>
        <w:drawing>
          <wp:inline xmlns:wp="http://schemas.openxmlformats.org/drawingml/2006/wordprocessingDrawing">
            <wp:extent cx="2084705" cy="104521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Arial" w:hAnsi="Arial"/>
          <w:sz w:val="28"/>
          <w:lang w:val="en-GB" w:eastAsia="en-GB"/>
        </w:rPr>
      </w:pPr>
    </w:p>
    <w:p>
      <w:pPr>
        <w:jc w:val="center"/>
        <w:rPr>
          <w:rFonts w:ascii="Arial" w:hAnsi="Arial"/>
          <w:sz w:val="28"/>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tabs>
          <w:tab w:val="right" w:pos="10656" w:leader="none"/>
        </w:tabs>
        <w:jc w:val="both"/>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18 May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sz w:val="22"/>
        </w:rPr>
        <w:t>Arun District Council, Brighton &amp; Hove Council, Wealden District Council, Worthing Borough Council and county applications for East Sussex, Hampshire and West Sussex County Councils</w:t>
      </w:r>
      <w:r>
        <w:rPr>
          <w:rFonts w:ascii="Gill Sans MT" w:hAnsi="Gill Sans MT"/>
          <w:sz w:val="22"/>
          <w:lang w:val="en-GB" w:eastAsia="en-GB"/>
        </w:rPr>
        <w:t>), and for all “Called In” applications for the remainder of the National Park area. These will be determined by the South Downs National Park Authority.</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rPr>
        <w:br w:type="page"/>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(Mid Sussex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Eastern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Poynings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Hurstpierpoint And Downs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SDNP/20/01103/HOUS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Katie Sharp</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Nicola Burness-Smith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Retention of Landscaping Works to the Garden and Grounds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Poynings House , The Street, Poynings, BN45 7AQ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526436 112005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Slindon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Walberton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SDNP/20/01862/HOUS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Eleni Zikou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Repair and refurbishment of cottage inc. replacement of roof finish, chimney stack and rainwater goods.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Church Hill, Slindon, BN18 0RB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496122 108430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Slindon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Walberton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SDNP/20/01863/LIS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Eleni Zikou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Repair and refurbishment of cottage inc. replacement of roof finish, chimney stack and rainwater goods.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 Church Hill, Slindon, BN18 0RB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496122 108430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SDNPA (Arun District area)</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SDNPA Western Area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Slindon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Walberton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SDNP/20/01892/TCA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Karen Wooden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Robert Robb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Reapplication to remove Eucalyptus tree (1) due to honeyfungus at base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18 Meadsway, Slindon, Arundel, West Sussex, BN18 0QU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496538 107991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r>
        <w:rPr>
          <w:rFonts w:ascii="Gill Sans MT" w:hAnsi="Gill Sans MT"/>
          <w:sz w:val="22"/>
        </w:rPr>
        <w:br w:type="page"/>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drawing>
          <wp:inline xmlns:wp="http://schemas.openxmlformats.org/drawingml/2006/wordprocessingDrawing">
            <wp:extent cx="2084705" cy="1045210"/>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18 May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Chichester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w:t>
      </w:r>
      <w:r>
        <w:rPr>
          <w:rFonts w:ascii="Gill Sans MT" w:hAnsi="Gill Sans MT"/>
          <w:b w:val="1"/>
          <w:sz w:val="22"/>
          <w:lang w:val="en-GB" w:eastAsia="en-GB"/>
        </w:rPr>
        <w:t xml:space="preserve">Chichester District Council </w:t>
      </w:r>
      <w:r>
        <w:rPr>
          <w:rFonts w:ascii="Gill Sans MT" w:hAnsi="Gill Sans MT"/>
          <w:sz w:val="22"/>
          <w:lang w:val="en-GB" w:eastAsia="en-GB"/>
        </w:rPr>
        <w:t>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Cocking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SDNP/20/01763/TCA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Adam Keefe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crown reduce by 30% on 1 no. Oak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Bluebell, A286 Church Lane to Bell Lane, Cocking, West Sussex, GU29 0HN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487815 117610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SDNP/20/01688/LIS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Cooper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and external alterations to the Farm Cottages.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Compton Farmhouse , Church Lane, Compton, PO18 9HB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477749 114805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Compton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Westbourne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SDNP/20/01689/LIS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James Cooper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Internal and external alterations to the Potting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Compton Farmhouse , Church Lane, Compton, PO18 9HB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477749 114805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SDNP/20/01473/FUL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Jackson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external lift shaft providing a Part-M compliant lift serving 7 no. 1st floor flats.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Egmont House , Egmont Road, Easebourne, GU29 9BG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489185 122422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Easebourne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SDNP/20/01770/TCA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16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Gloak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reduce height by 4m (to no less than 4m) and reduce overall group spread on the east and west sectors by 2m on 1 no. Holly trees (G3). Fell 2 no. Holly trees (T1 and T2).</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Ramshill , Easebourne Street, Easebourne, GU29 0BE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490122 123140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Lavington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Fittleworth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SDNP/20/01795/CND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C Phillips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Alterations and extensions to the existing property, including a single-storey extension to the northern elevation, a two-storey</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and a single storey extension to the western elevation; demolition of existing single storey addition to the northern elevation; a new garage with ancillary office space; a swimming pool and associated development -(variation of conditions 2 and 9 of planning permission SDNP/18/01724/HOUS) -(Change plans to allow for face brick to two storey extension south elevation and submission of method statement for storage and removal of swimming pool spoil to be submitted before the swimming pool works commence and allowing other works to proceed.)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Woodlands , Norwood Lane, East Lavington, GU28 0QG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493734 118094</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Lavant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SDNP/20/01798/LIS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Whittaker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extension on East elevation to existing cottage.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Kings , Downs Road, West Stoke, Funtington, PO18 9BN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482705 108752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SDNP/20/01972/DA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Provision of Takeaway Food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28 May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Chichester Administration Team</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Andrew Stephenson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to food takeaway service on saturday evening and sunday lunch.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Hallidays, Watery Lane, Funtington, Chichester, West Sussex, PO18 9LF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480217 108395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Funtington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SDNP/20/01973/DA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Provision of Takeaway Food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Chichester Administration Team</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Anthony Watson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Change of use to takeaway on a Friday evening and Sunday lunch.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Fox and Hounds, Common Road, Funtington, Chichester, West Sussex, PO18 9LL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479963 108340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Harting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SDNP/20/01672/CND</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Removal or Variation of a Condition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Natalie Bourne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External and internal alterations, replacing a rooflight with a dormer, repairs to two storey dwelling house.-(Variation of condition 2 from planning permission SDNP/19/05624/HOUS-Omit Sunroom,replace door for a window on the South West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7 The Street, South Harting, GU31 5QE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478494 119447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SDNP/20/00884/HOUS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Sarah Porter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existing oil fired boiler and oil tank with proposed air source heat pump.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Dove Cottage, Peace Road, Heyshott, Midhurst, West Sussex, GU29 0DF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489463 118760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Heyshott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Easebourne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SDNP/20/00886/LIS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Beverley Stubbington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Ms Sarah Porter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 existing oil fired boiler and oil tank with proposed air source heat pump.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Dove Cottage, Peace Road, Heyshott, Midhurst, West Sussex, GU29 0DF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489463 118760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SDNP/20/01609/HOUS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Ian Russell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Installation of solar PV modules to outbuilding roof.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Shulbrede Priory, Lower Lodge Road, Linchmere, Haslemere, West Sussex, GU27 3NQ</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487643 129897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Lynchmere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Fernhurst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SDNP/20/01677/HOUS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Baldwin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two-storey extension and replacement cladding to the main dwelling, external alterations and the construction of a dormer extension to the outbuilding.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Kersfield House, Penwith Drive, Hammer, Linchmere, Haslemere, West Sussex, GU27 3PP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488017 131950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Midhurst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SDNP/20/01544/HOUS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Ben O'Sullivan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 single story extension to the South Elevation.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5 Stone Court , Petersfield Road, Midhurst, GU29 9LP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487785 121766</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Petworth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Petworth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SDNP/20/01474/FUL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Jackson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MR AlNew external lift shaft providing a Part-M compliant lift serving 7 no. 1st floor flats.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Lund House , Wyndham Road, Petworth, GU28 0EL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497782 121443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Rogate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SDNP/20/01113/FUL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Peter Micklethwaite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To erect a replacement garden room to rear of property.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Cloncaird, Durford Wood, Rogate, Petersfield, West Sussex, GU31 5AS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477467 124984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Stedham With Iping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Midhurst War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SDNP/20/01757/HOUS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Louise Kent</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Alan David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of existing conservatory with timber structure. Extension to rear (north) and east elevations. Addition of open porch. Changes to fenestration.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Cedar Cottage , School Lane, Stedham, GU29 0NZ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485817 122240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Trotton With Chithurst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Harting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SDNP/20/00697/HOUS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29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Piotr Kulik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Sarah Maybury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1 no. shed.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Holmlea, Chithurst Lane, Chithurst, Petersfield, West Sussex, GU31 5EZ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483686 124274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SDNP/20/01625/TCA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Edward James Foundation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2 no. Ash trees.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118 Church Lane, West Dean, PO18 0QY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486079 112570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SDNP/20/01626/TCA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Edward James Foundation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Sycamore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99 Millers Lane, West Dean, PO18 0QY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485818 112338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SDNP/20/01628/TCA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Edward James Foundation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Ash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92 Church Lane, West Dean, PO18 0QY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486035 112544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Chichester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Chichester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Dean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Goodwood Ward CH</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SDNP/20/01629/TCA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Henry Whitby</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The Edward James Foundation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Notification of intention to fell 1 no. Ash tree.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95 Church Lane, West Dean, PO18 0QY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485722 112208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p>
    <w:p>
      <w:pPr>
        <w:widowControl w:val="1"/>
        <w:rPr>
          <w:rFonts w:ascii="Gill Sans MT" w:hAnsi="Gill Sans MT"/>
          <w:sz w:val="22"/>
          <w:lang w:val="en-GB" w:eastAsia="en-GB"/>
        </w:rPr>
      </w:pPr>
    </w:p>
    <w:p>
      <w:pPr>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18 May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East Hants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East Hants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Chawton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Four Marks &amp; Medstead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SDNP/20/01811/HOUS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Lauren Hill and Darren Bailey Hill &amp; Bailey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side extension with extended driveway and dropped kerb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Lavant Field, Chawton, Alton, GU34 3HB</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471125 137801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East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Buriton &amp; East Meon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SDNP/20/01814/FUL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Nicky Powis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G Hunt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Revised siting and design of previously approved dwelling; (SDNP/19/02402/FUL) alterations to existing barn.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Lower Oxenbourne Farm , Harvesting Lane, East Meon, Petersfield, GU32 1QR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469598 120804</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Farringdon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Binsted, Bentley &amp; Selborne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SDNP/20/01887/TCA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Stewart Garside</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Hurst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Maple - Prune maximum of 2 metres from each side and in height. T2 Apple - Prune maximum of 2 metres from each side and in height. T3 Unknown (part of hedge row) - Reduce height by 2 metres. T4 Yew - Prune maximum of 2 metres from each side and height plus remove two of the lower branches nearest the property. T5 Conifer - Reduce height by 3 metres.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Harte , Shirnall Hill, Upper Farringdon, Alton, GU34 3DS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471063 135070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SDNP/19/06166/FUL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Ms Sabah Halli</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Harvey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single and two storey rear extension and first floor side extension to existing dwelling and subdivision of existing dwelling to form two new dwellings. New detached dwelling with associated parking and landscaping.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92 Andlers Ash Road, Liss, GU33 7LR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477472 127174</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SDNP/20/01703/HOUS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C Lenaghan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extension to rear and side with associated works.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6 Hillside Cottages , Hill Brow Road, Liss, GU33 7PS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478652 126798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Liss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SDNP/20/01833/HOUS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15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10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Bernie Beckett</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Liane McDonald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front extension, removal of existing first floor staircase replaced with new to converted loft space to bedroom with en-suite, following demolition of existing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9 St Marys Road, Liss, GU33 7AH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477578 128019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Bell Hill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SDNP/20/01684/HOUS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Christopher Yardley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External walls. Replacement of uv damaged, discoloured first floor existing plastic cladding with tile hanging.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30 Kimbers, Petersfield, GU32 2JL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474483 123873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Bell Hill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SDNP/20/01766/HOUS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Ashton Carruthers</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Martin Redpath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Conversion of loft space to habitable accommodation, roof light to front and dormer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14 Stoneham Close, Petersfield, GU32 3BX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473853 123855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Heath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SDNP/20/01812/HOUS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Danielle Hall</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Linute Demesevaite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Two storey extension to rear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30 Thorn Close, Petersfield, GU31 4HZ</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476003 123024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East Hampshire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East Hants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Petersfield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Petersfield St Peter's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SDNP/20/01835/FUL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Full Application</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Luke Turner</w:t>
            </w:r>
          </w:p>
        </w:tc>
      </w:tr>
    </w:tbl>
    <w:p>
      <w:pPr>
        <w:widowControl w:val="1"/>
        <w:rPr>
          <w:rFonts w:ascii="Gill Sans MT" w:hAnsi="Gill Sans MT"/>
          <w:b w:val="1"/>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A Khalessi</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New dwelling following demolition of exisitng single storey rear wing.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R C Lacey Dental Laboratory  , 1A Barham Road, Petersfield, Hampshire, GU32 3EX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474892 123469</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b w:val="1"/>
          <w:sz w:val="22"/>
          <w:u w:val="single"/>
          <w:lang w:val="en-GB" w:eastAsia="en-GB"/>
        </w:rPr>
        <w:t>IMPORTANT NOTE:</w:t>
      </w:r>
      <w:r>
        <w:rPr>
          <w:rFonts w:ascii="Gill Sans MT" w:hAnsi="Gill Sans MT"/>
          <w:b w:val="1"/>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18 May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Horsham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Horsham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Horsham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Horsham DC DM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Coldwaltham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Pulborough, Coldwatham and Amberley</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SDNP/20/01767/HOUS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Giles Holbrook</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Lismore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existing conservatory and erection of a conservatory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23 Arun Vale, Coldwaltham, Pulborough, West Sussex, RH20 1LP, RH20 1LP</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502435 116283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5" name="Picture 5"/>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18 May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Lewes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Lewes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Bridge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SDNP/20/01480/LIS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April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4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Jenny Martin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J. Collins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Removal of non-load bearing partition to an existing flat in a Grade II listed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 xml:space="preserve">Flat 3  Howard House, 30 - 31 High Street, Lewes, East Sussex, BN7 2LU</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541679 110162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Lewes District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Lewes DC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Lewes Town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Lewes Castle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SDNP/20/01791/HOUS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8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Sam Larke</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D Ford and Miss E Johnson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ground floor extension and loft conversion with rear dormer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10 Churchill Road, Lewes, East Sussex, BN7 2TH</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540551 111187</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jc w:val="right"/>
        <w:rPr>
          <w:rFonts w:ascii="Gill Sans MT" w:hAnsi="Gill Sans MT"/>
          <w:sz w:val="22"/>
        </w:rPr>
      </w:pPr>
      <w:r>
        <w:rPr>
          <w:rFonts w:ascii="Gill Sans MT" w:hAnsi="Gill Sans MT"/>
          <w:sz w:val="22"/>
        </w:rPr>
        <w:br w:type="page"/>
      </w:r>
      <w:r>
        <w:drawing>
          <wp:inline xmlns:wp="http://schemas.openxmlformats.org/drawingml/2006/wordprocessingDrawing">
            <wp:extent cx="2084705" cy="1045210"/>
            <wp:docPr id="6" name="Picture 6"/>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1"/>
                    <a:stretch>
                      <a:fillRect/>
                    </a:stretch>
                  </pic:blipFill>
                  <pic:spPr>
                    <a:xfrm>
                      <a:off x="0" y="0"/>
                      <a:ext cx="2084705" cy="1045210"/>
                    </a:xfrm>
                    <a:prstGeom prst="rect"/>
                    <a:noFill/>
                  </pic:spPr>
                </pic:pic>
              </a:graphicData>
            </a:graphic>
          </wp:inline>
        </w:drawing>
      </w:r>
    </w:p>
    <w:p>
      <w:pPr>
        <w:jc w:val="center"/>
        <w:rPr>
          <w:rFonts w:ascii="Gill Sans MT" w:hAnsi="Gill Sans MT"/>
          <w:sz w:val="22"/>
        </w:rPr>
      </w:pPr>
    </w:p>
    <w:p>
      <w:pPr>
        <w:jc w:val="center"/>
        <w:rPr>
          <w:rFonts w:ascii="Gill Sans MT" w:hAnsi="Gill Sans MT"/>
          <w:sz w:val="22"/>
          <w:lang w:val="en-GB" w:eastAsia="en-GB"/>
        </w:rPr>
      </w:pPr>
    </w:p>
    <w:p>
      <w:pPr>
        <w:jc w:val="center"/>
        <w:rPr>
          <w:rFonts w:ascii="Gill Sans MT" w:hAnsi="Gill Sans MT"/>
          <w:sz w:val="22"/>
          <w:lang w:val="en-GB" w:eastAsia="en-GB"/>
        </w:rPr>
      </w:pPr>
    </w:p>
    <w:p>
      <w:pPr>
        <w:jc w:val="center"/>
        <w:rPr>
          <w:rFonts w:ascii="Gill Sans MT" w:hAnsi="Gill Sans MT"/>
          <w:sz w:val="22"/>
          <w:lang w:val="en-GB" w:eastAsia="en-GB"/>
        </w:rPr>
      </w:pPr>
      <w:r>
        <w:rPr>
          <w:rFonts w:ascii="Gill Sans MT" w:hAnsi="Gill Sans MT"/>
          <w:sz w:val="22"/>
          <w:lang w:val="en-GB" w:eastAsia="en-GB"/>
        </w:rPr>
        <w:t>Town and Country Planning Acts 1990</w:t>
      </w:r>
    </w:p>
    <w:p>
      <w:pPr>
        <w:jc w:val="center"/>
        <w:rPr>
          <w:rFonts w:ascii="Gill Sans MT" w:hAnsi="Gill Sans MT"/>
          <w:sz w:val="22"/>
          <w:lang w:val="en-GB" w:eastAsia="en-GB"/>
        </w:rPr>
      </w:pPr>
      <w:r>
        <w:rPr>
          <w:rFonts w:ascii="Gill Sans MT" w:hAnsi="Gill Sans MT"/>
          <w:sz w:val="22"/>
          <w:lang w:val="en-GB" w:eastAsia="en-GB"/>
        </w:rPr>
        <w:t>Planning (Listed Building and Conservation Area) Act 1990</w:t>
      </w:r>
    </w:p>
    <w:p>
      <w:pPr>
        <w:jc w:val="center"/>
        <w:rPr>
          <w:rFonts w:ascii="Gill Sans MT" w:hAnsi="Gill Sans MT"/>
          <w:sz w:val="22"/>
          <w:lang w:val="en-GB" w:eastAsia="en-GB"/>
        </w:rPr>
      </w:pPr>
    </w:p>
    <w:p>
      <w:pPr>
        <w:tabs>
          <w:tab w:val="right" w:pos="10656" w:leader="none"/>
        </w:tabs>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b w:val="1"/>
          <w:sz w:val="22"/>
          <w:lang w:val="en-GB" w:eastAsia="en-GB"/>
        </w:rPr>
        <w:t>LIST OF NEW PLANNING AND OTHER APPLICATIONS, RECEIVED AND VALID</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both"/>
        <w:rPr>
          <w:rFonts w:ascii="Gill Sans MT" w:hAnsi="Gill Sans MT"/>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rPr>
      </w:pPr>
      <w:r>
        <w:rPr>
          <w:rFonts w:ascii="Gill Sans MT" w:hAnsi="Gill Sans MT"/>
          <w:b w:val="1"/>
          <w:sz w:val="22"/>
        </w:rPr>
        <w:t>WEEKLY LIST AS AT 18 May 2020</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b w:val="1"/>
          <w:sz w:val="22"/>
          <w:lang w:val="en-GB" w:eastAsia="en-GB"/>
        </w:rPr>
      </w:pP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right="-432"/>
        <w:jc w:val="center"/>
        <w:rPr>
          <w:rFonts w:ascii="Gill Sans MT" w:hAnsi="Gill Sans MT"/>
          <w:sz w:val="22"/>
          <w:lang w:val="en-GB" w:eastAsia="en-GB"/>
        </w:rPr>
      </w:pPr>
      <w:r>
        <w:rPr>
          <w:rFonts w:ascii="Gill Sans MT" w:hAnsi="Gill Sans MT"/>
          <w:sz w:val="22"/>
          <w:lang w:val="en-GB" w:eastAsia="en-GB"/>
        </w:rPr>
        <w:tab/>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498" w:leader="none"/>
        </w:tabs>
        <w:ind w:right="-432"/>
        <w:jc w:val="both"/>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The following is a list of applications which have been received and made valid in the week shown above. These will be determined, under an agency agreement, by </w:t>
      </w:r>
      <w:r>
        <w:rPr>
          <w:rFonts w:ascii="Gill Sans MT" w:hAnsi="Gill Sans MT"/>
          <w:b w:val="1"/>
          <w:sz w:val="22"/>
          <w:lang w:val="en-GB" w:eastAsia="en-GB"/>
        </w:rPr>
        <w:t>Winchester District Council</w:t>
      </w:r>
      <w:r>
        <w:rPr>
          <w:rFonts w:ascii="Gill Sans MT" w:hAnsi="Gill Sans MT"/>
          <w:sz w:val="22"/>
          <w:lang w:val="en-GB" w:eastAsia="en-GB"/>
        </w:rPr>
        <w:t xml:space="preserve">, unless the application is ‘called in’ by the South Downs National Park Authority for determination. Further details regarding the agency agreement can be found on the SDNPA website at </w:t>
      </w:r>
      <w:r>
        <w:rPr>
          <w:rFonts w:ascii="Gill Sans MT" w:hAnsi="Gill Sans MT"/>
          <w:sz w:val="22"/>
          <w:lang w:val="en-GB" w:eastAsia="en-GB"/>
        </w:rPr>
        <w:fldChar w:fldCharType="begin"/>
      </w:r>
      <w:r>
        <w:rPr>
          <w:rFonts w:ascii="Gill Sans MT" w:hAnsi="Gill Sans MT"/>
          <w:sz w:val="22"/>
          <w:lang w:val="en-GB" w:eastAsia="en-GB"/>
        </w:rPr>
        <w:instrText xml:space="preserve"> HYPERLINK "http://www.southdowns.gov.uk/" </w:instrText>
      </w:r>
      <w:r>
        <w:rPr>
          <w:rFonts w:ascii="Arial" w:hAnsi="Arial"/>
          <w:sz w:val="22"/>
          <w:lang w:val="ar-SA" w:eastAsia="en-GB"/>
        </w:rPr>
        <w:instrText xml:space="preserve"> </w:instrText>
      </w:r>
      <w:r>
        <w:rPr>
          <w:rFonts w:ascii="Gill Sans MT" w:hAnsi="Gill Sans MT"/>
          <w:sz w:val="22"/>
          <w:lang w:val="en-GB" w:eastAsia="en-GB"/>
        </w:rPr>
        <w:fldChar w:fldCharType="separate"/>
      </w:r>
      <w:r>
        <w:rPr>
          <w:rStyle w:val="C2"/>
          <w:rFonts w:ascii="Gill Sans MT" w:hAnsi="Gill Sans MT"/>
          <w:sz w:val="22"/>
          <w:lang w:val="en-GB" w:eastAsia="en-GB"/>
        </w:rPr>
        <w:t>www.southdowns.gov.uk</w:t>
      </w:r>
      <w:r>
        <w:rPr>
          <w:rFonts w:ascii="Gill Sans MT" w:hAnsi="Gill Sans MT"/>
          <w:sz w:val="22"/>
          <w:lang w:val="en-GB" w:eastAsia="en-GB"/>
        </w:rPr>
        <w:fldChar w:fldCharType="end"/>
      </w:r>
      <w:r>
        <w:rPr>
          <w:rFonts w:ascii="Gill Sans MT" w:hAnsi="Gill Sans MT"/>
          <w:sz w:val="22"/>
          <w:lang w:val="en-GB" w:eastAsia="en-GB"/>
        </w:rPr>
        <w:t>.</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t xml:space="preserve">If you require any further information please contact by </w:t>
      </w:r>
      <w:r>
        <w:rPr>
          <w:rFonts w:ascii="Gill Sans MT" w:hAnsi="Gill Sans MT"/>
          <w:b w:val="1"/>
          <w:sz w:val="22"/>
          <w:lang w:val="en-GB" w:eastAsia="en-GB"/>
        </w:rPr>
        <w:t>Winchester District Council</w:t>
      </w:r>
      <w:r>
        <w:rPr>
          <w:rFonts w:ascii="Gill Sans MT" w:hAnsi="Gill Sans MT"/>
          <w:sz w:val="22"/>
          <w:lang w:val="en-GB" w:eastAsia="en-GB"/>
        </w:rPr>
        <w:t xml:space="preserve"> who will be dealing with the application.</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b w:val="1"/>
          <w:sz w:val="22"/>
          <w:lang w:val="en-GB" w:eastAsia="en-GB"/>
        </w:rPr>
      </w:pPr>
      <w:r>
        <w:rPr>
          <w:rFonts w:ascii="Gill Sans MT" w:hAnsi="Gill Sans MT"/>
          <w:b w:val="1"/>
          <w:sz w:val="22"/>
          <w:lang w:val="en-GB" w:eastAsia="en-GB"/>
        </w:rPr>
        <w:t>IMPORTANT NOTE:</w:t>
      </w:r>
    </w:p>
    <w:p>
      <w:pPr>
        <w:rPr>
          <w:rFonts w:ascii="Gill Sans MT" w:hAnsi="Gill Sans MT"/>
          <w:i w:val="1"/>
          <w:sz w:val="22"/>
        </w:rPr>
      </w:pPr>
      <w:r>
        <w:rPr>
          <w:rFonts w:ascii="Gill Sans MT" w:hAnsi="Gill Sans MT"/>
          <w:i w:val="1"/>
          <w:sz w:val="22"/>
        </w:rPr>
        <w:t>The South Downs National Park Authority has adopted the Community Infrastructure Levy Charging Schedule, which will take effect from 01 April 2017.  Applications determined after 01 April will be subject to the rates set out in the Charging Schedule (</w:t>
      </w:r>
      <w:r>
        <w:rPr>
          <w:rFonts w:ascii="Gill Sans MT" w:hAnsi="Gill Sans MT"/>
          <w:i w:val="1"/>
          <w:color w:val="1F497D"/>
          <w:sz w:val="22"/>
        </w:rPr>
        <w:fldChar w:fldCharType="begin"/>
      </w:r>
      <w:r>
        <w:rPr>
          <w:rFonts w:ascii="Gill Sans MT" w:hAnsi="Gill Sans MT"/>
          <w:i w:val="1"/>
          <w:color w:val="1F497D"/>
          <w:sz w:val="22"/>
        </w:rPr>
        <w:instrText xml:space="preserve"> HYPERLINK "https://www.southdowns.gov.uk/planning/planning-policy/community-infrastructure-levy/" </w:instrText>
      </w:r>
      <w:r>
        <w:rPr>
          <w:rFonts w:ascii="Gill Sans MT" w:hAnsi="Gill Sans MT"/>
          <w:i w:val="1"/>
          <w:color w:val="1F497D"/>
          <w:sz w:val="22"/>
        </w:rPr>
        <w:fldChar w:fldCharType="separate"/>
      </w:r>
      <w:r>
        <w:rPr>
          <w:rStyle w:val="C2"/>
          <w:rFonts w:ascii="Gill Sans MT" w:hAnsi="Gill Sans MT"/>
          <w:i w:val="1"/>
          <w:sz w:val="22"/>
        </w:rPr>
        <w:t>https://www.southdowns.gov.uk/planning/planning-policy/community-infrastructure-levy/</w:t>
      </w:r>
      <w:r>
        <w:rPr>
          <w:rFonts w:ascii="Gill Sans MT" w:hAnsi="Gill Sans MT"/>
          <w:i w:val="1"/>
          <w:color w:val="1F497D"/>
          <w:sz w:val="22"/>
        </w:rPr>
        <w:fldChar w:fldCharType="end"/>
      </w:r>
      <w:r>
        <w:rPr>
          <w:rFonts w:ascii="Gill Sans MT" w:hAnsi="Gill Sans MT"/>
          <w:i w:val="1"/>
          <w:color w:val="1F497D"/>
          <w:sz w:val="22"/>
        </w:rPr>
        <w:t>)</w:t>
      </w:r>
      <w:r>
        <w:rPr>
          <w:rFonts w:ascii="Gill Sans MT" w:hAnsi="Gill Sans MT"/>
          <w:i w:val="1"/>
          <w:sz w:val="22"/>
        </w:rPr>
        <w:t xml:space="preserve">.  </w:t>
      </w:r>
    </w:p>
    <w:p>
      <w:pPr>
        <w:rPr>
          <w:rFonts w:ascii="Gill Sans MT" w:hAnsi="Gill Sans MT"/>
          <w:i w:val="1"/>
          <w:sz w:val="22"/>
        </w:rPr>
      </w:pPr>
    </w:p>
    <w:p>
      <w:pPr>
        <w:rPr>
          <w:rFonts w:ascii="Gill Sans MT" w:hAnsi="Gill Sans MT"/>
          <w:i w:val="1"/>
          <w:sz w:val="22"/>
        </w:rPr>
      </w:pPr>
      <w:r>
        <w:rPr>
          <w:rFonts w:ascii="Gill Sans MT" w:hAnsi="Gill Sans MT"/>
          <w:i w:val="1"/>
          <w:sz w:val="22"/>
        </w:rPr>
        <w:t xml:space="preserve">Further information regarding whether your development is liable, or when exemptions might apply can be found on the same webpage under ‘Frequently Asked Questions’.  If you have any questions, please contact </w:t>
      </w:r>
      <w:r>
        <w:rPr>
          <w:rFonts w:ascii="Gill Sans MT" w:hAnsi="Gill Sans MT"/>
          <w:i w:val="1"/>
          <w:sz w:val="22"/>
        </w:rPr>
        <w:fldChar w:fldCharType="begin"/>
      </w:r>
      <w:r>
        <w:rPr>
          <w:rFonts w:ascii="Gill Sans MT" w:hAnsi="Gill Sans MT"/>
          <w:i w:val="1"/>
          <w:sz w:val="22"/>
        </w:rPr>
        <w:instrText xml:space="preserve"> HYPERLINK "mailto:CIL@southdowns.gov.uk" </w:instrText>
      </w:r>
      <w:r>
        <w:rPr>
          <w:rFonts w:ascii="Gill Sans MT" w:hAnsi="Gill Sans MT"/>
          <w:i w:val="1"/>
          <w:sz w:val="22"/>
        </w:rPr>
        <w:fldChar w:fldCharType="separate"/>
      </w:r>
      <w:r>
        <w:rPr>
          <w:rStyle w:val="C2"/>
          <w:rFonts w:ascii="Gill Sans MT" w:hAnsi="Gill Sans MT"/>
          <w:i w:val="1"/>
          <w:sz w:val="22"/>
        </w:rPr>
        <w:t>CIL@southdowns.gov.uk</w:t>
      </w:r>
      <w:r>
        <w:rPr>
          <w:rFonts w:ascii="Gill Sans MT" w:hAnsi="Gill Sans MT"/>
          <w:i w:val="1"/>
          <w:sz w:val="22"/>
        </w:rPr>
        <w:fldChar w:fldCharType="end"/>
      </w:r>
      <w:r>
        <w:rPr>
          <w:rFonts w:ascii="Gill Sans MT" w:hAnsi="Gill Sans MT"/>
          <w:i w:val="1"/>
          <w:sz w:val="22"/>
        </w:rPr>
        <w:t xml:space="preserve"> or tel: 01730 814810.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p>
    <w:p>
      <w:pPr>
        <w:jc w:val="center"/>
        <w:rPr>
          <w:rFonts w:ascii="Gill Sans MT" w:hAnsi="Gill Sans MT"/>
          <w:b w:val="1"/>
          <w:sz w:val="22"/>
        </w:rPr>
      </w:pPr>
      <w:r>
        <w:rPr>
          <w:rFonts w:ascii="Gill Sans MT" w:hAnsi="Gill Sans MT"/>
          <w:b w:val="1"/>
          <w:sz w:val="22"/>
        </w:rPr>
        <w:t xml:space="preserve">Want to know what’s happening in the South Downs National Park? </w:t>
        <w:br w:type="textWrapping"/>
        <w:t>Sign up to our monthly newsletter to get the latest news and views delivered to your inbox</w:t>
      </w:r>
    </w:p>
    <w:p>
      <w:pPr>
        <w:jc w:val="center"/>
        <w:rPr>
          <w:rFonts w:ascii="Gill Sans MT" w:hAnsi="Gill Sans MT"/>
          <w:b w:val="1"/>
          <w:sz w:val="22"/>
        </w:rPr>
      </w:pPr>
      <w:r>
        <w:rPr>
          <w:rFonts w:ascii="Gill Sans MT" w:hAnsi="Gill Sans MT"/>
          <w:b w:val="1"/>
          <w:sz w:val="22"/>
        </w:rPr>
        <w:fldChar w:fldCharType="begin"/>
      </w:r>
      <w:r>
        <w:rPr>
          <w:rFonts w:ascii="Gill Sans MT" w:hAnsi="Gill Sans MT"/>
          <w:b w:val="1"/>
          <w:sz w:val="22"/>
        </w:rPr>
        <w:instrText xml:space="preserve"> HYPERLINK "https://www.southdowns.gov.uk/join-the-newsletter/" \t "_blank" </w:instrText>
      </w:r>
      <w:r>
        <w:rPr>
          <w:rFonts w:ascii="Gill Sans MT" w:hAnsi="Gill Sans MT"/>
          <w:b w:val="1"/>
          <w:sz w:val="22"/>
        </w:rPr>
        <w:fldChar w:fldCharType="separate"/>
      </w:r>
      <w:r>
        <w:rPr>
          <w:rStyle w:val="C2"/>
          <w:rFonts w:ascii="Gill Sans MT" w:hAnsi="Gill Sans MT"/>
          <w:b w:val="1"/>
          <w:sz w:val="22"/>
        </w:rPr>
        <w:t>www.southdowns.gov.uk/join-the-newsletter</w:t>
      </w:r>
      <w:r>
        <w:rPr>
          <w:rFonts w:ascii="Gill Sans MT" w:hAnsi="Gill Sans MT"/>
          <w:b w:val="1"/>
          <w:sz w:val="22"/>
        </w:rPr>
        <w:fldChar w:fldCharType="end"/>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r>
        <w:rPr>
          <w:rFonts w:ascii="Gill Sans MT" w:hAnsi="Gill Sans MT"/>
          <w:sz w:val="22"/>
          <w:lang w:val="en-GB" w:eastAsia="en-GB"/>
        </w:rPr>
        <w:br w:type="page"/>
      </w:r>
      <w:r>
        <w:rPr>
          <w:rFonts w:ascii="Gill Sans MT" w:hAnsi="Gill Sans MT"/>
          <w:sz w:val="22"/>
        </w:rPr>
        <w:t xml:space="preserve">                         </w:t>
      </w:r>
    </w:p>
    <w:p>
      <w:pPr>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072" w:leader="none"/>
          <w:tab w:val="left" w:pos="10368" w:leader="none"/>
        </w:tabs>
        <w:ind w:right="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Cheriton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SDNP/20/01848/HOUS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Rodney Jordan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Veranda to rear of existing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Teal House , Alresford Road, Cheriton, SO24 0PY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458195 128540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Cheriton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SDNP/20/01849/LIS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7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Rodney Jordan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Veranda to rear of existing house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Teal House , Alresford Road, Cheriton, SO24 0PY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458195 128540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Cheriton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SDNP/20/01928/PNTEL</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Prior Notification Telecoms (28 day)</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On Behalf of 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Upgrade of Telecommunictions Equipment</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Telecom Mast, Longwood, Owslebury,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455169 126321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SDNP/20/01753/LIS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5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30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Michael Gray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Proposed internal, external alterations and formation of new garage building.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Graces Farm House , Martyr Worthy Road, Abbotts Worthy, SO21 1DX</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451016 133020</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SDNP/20/01815/HOUS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11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6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IAIN MACLEOD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Replacement outbuildings</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The Farmery , Avington Park Lane, Easton, SO21 1EF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451410 132291</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North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Itchen Valley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Alresford &amp; Itchen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SDNP/20/01846/TCA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Mrs Bisbee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T1 Thin Maple by 10-15% to reduce density of crown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Steps Cottage , Avington Park Lane, Easton, SO21 1EG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451267 132048</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Soberton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Central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SDNP/20/01922/HOUS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18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13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and Mrs James and Joanna Nield</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Demolish existing triple garage which is in poor structural condition.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 xml:space="preserve">Replace it with a new oak framed triple garage with slate roof.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The garage would be relocated within the parking area.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 Barn, West Street, Soberton, Southampton, Hampshire, SO32 3PL</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461074 116579</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Tichborne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SDNP/20/01899/HOUS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Hannah Harrison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Chris London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Single storey rear extension. Replacement of thatch roof covering with clay plain tiling to part of rear roof slope. Alterations to link two separate dormer window projections to form single dormer.</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Summer Cottage, Riverside Farm Lane, Tichborne, Alresford, Hampshire, SO24 0NA</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457060 130363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SDNP/20/01829/TCA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Tracy Nutbeam</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Crown lifting of Sycamore tree on corner of Finches lane to 5m to comply with highway specifications, and to create better clearance around light.  All chip to be removed from site due to location.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Recreation Ground, Finches Lane, Twyford, Hampshire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447930 124544</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SDNP/20/01884/TCA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25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Lloyd Hoarton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 xml:space="preserve">T1 Walnut: Fell due to large cavity at base and signs of a weak union on multi-stemmed tree.  Owner has recently had two limbs shed whilst outside and is concerned about the safety of other beneath it.  </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G1 Mixed species: Pruning back to fence line (where appropriate regarding growth points and integrity of the trees) to tidy up boundary line.</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Alta , High Street, Twyford, SO21 1RG</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448152 124265</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SDNP/20/01902/HOUS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Householder</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single storey garage off the main driveway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Elms House , Finches Lane, Twyford, SO21 1QF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447831 124553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SDNPA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Twyford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Colden Common And Twyford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SDNP/20/01903/LIS</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Listed Building</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14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9 July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Charlotte Fleming</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&amp; Mrs Brown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Erection of a single storey garage off the main driveway</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Elms House , Finches Lane, Twyford, SO21 1QF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447831 124553</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widowControl w:val="1"/>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Winchester City Council</w:t>
            </w:r>
          </w:p>
        </w:tc>
      </w:tr>
      <w:tr>
        <w:trPr>
          <w:trHeight w:hRule="atLeast" w:val="418"/>
        </w:trPr>
        <w:tc>
          <w:tcPr>
            <w:tcW w:w="10490" w:type="dxa"/>
            <w:gridSpan w:val="4"/>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Team:</w:t>
            </w:r>
            <w:r>
              <w:rPr>
                <w:rFonts w:ascii="Gill Sans MT" w:hAnsi="Gill Sans MT"/>
                <w:sz w:val="22"/>
                <w:lang w:val="en-GB" w:eastAsia="en-GB"/>
              </w:rPr>
              <w:t xml:space="preserve"> Winchester CC South team</w:t>
            </w:r>
          </w:p>
        </w:tc>
      </w:tr>
      <w:tr>
        <w:trPr>
          <w:trHeight w:hRule="atLeast" w:val="411"/>
        </w:trPr>
        <w:tc>
          <w:tcPr>
            <w:tcW w:w="141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t xml:space="preserve"> </w:t>
            </w:r>
            <w:r>
              <w:rPr>
                <w:rFonts w:ascii="Gill Sans MT" w:hAnsi="Gill Sans MT"/>
                <w:b w:val="1"/>
                <w:sz w:val="22"/>
                <w:lang w:val="en-GB" w:eastAsia="en-GB"/>
              </w:rPr>
              <w:t>Parish:</w:t>
            </w:r>
          </w:p>
        </w:tc>
        <w:tc>
          <w:tcPr>
            <w:tcW w:w="340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 xml:space="preserve"> West Meon Parish Council</w:t>
            </w:r>
          </w:p>
        </w:tc>
        <w:tc>
          <w:tcPr>
            <w:tcW w:w="992"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Ward:</w:t>
            </w:r>
          </w:p>
        </w:tc>
        <w:tc>
          <w:tcPr>
            <w:tcW w:w="4678"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Upper Meon Valley Ward</w:t>
            </w:r>
          </w:p>
        </w:tc>
      </w:tr>
    </w:tbl>
    <w:p>
      <w:pPr>
        <w:widowControl w:val="1"/>
        <w:tabs>
          <w:tab w:val="left" w:pos="1384" w:leader="none"/>
          <w:tab w:val="left" w:pos="4503" w:leader="none"/>
          <w:tab w:val="left" w:pos="6204" w:leader="none"/>
          <w:tab w:val="left" w:pos="10881" w:leader="none"/>
        </w:tabs>
        <w:rPr>
          <w:rFonts w:ascii="Gill Sans MT" w:hAnsi="Gill Sans MT"/>
          <w:sz w:val="22"/>
          <w:lang w:val="en-GB" w:eastAsia="en-GB"/>
        </w:rPr>
      </w:pPr>
    </w:p>
    <w:tbl>
      <w:tblPr>
        <w:tblW w:w="10485" w:type="dxa"/>
        <w:tblInd w:w="108"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fixed"/>
        <w:tblLook w:val="04A0"/>
      </w:tblPr>
      <w:tblGrid/>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 No:</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SDNP/20/01847/TCA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Type:</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Tree in a Conservation Area</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t xml:space="preserve"> </w:t>
            </w:r>
            <w:r>
              <w:rPr>
                <w:rFonts w:ascii="Gill Sans MT" w:hAnsi="Gill Sans MT"/>
                <w:b w:val="1"/>
                <w:sz w:val="22"/>
                <w:lang w:val="en-GB" w:eastAsia="en-GB"/>
              </w:rPr>
              <w:t>Date Valid:</w:t>
            </w:r>
          </w:p>
        </w:tc>
        <w:tc>
          <w:tcPr>
            <w:tcW w:w="283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12 May 2020</w:t>
            </w:r>
          </w:p>
        </w:tc>
        <w:tc>
          <w:tcPr>
            <w:tcW w:w="1843"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b w:val="1"/>
                <w:sz w:val="22"/>
                <w:lang w:val="en-GB" w:eastAsia="en-GB"/>
              </w:rPr>
            </w:pPr>
            <w:r>
              <w:rPr>
                <w:rFonts w:ascii="Gill Sans MT" w:hAnsi="Gill Sans MT"/>
                <w:b w:val="1"/>
                <w:sz w:val="22"/>
                <w:lang w:val="en-GB" w:eastAsia="en-GB"/>
              </w:rPr>
              <w:t>Decision due:</w:t>
            </w:r>
          </w:p>
        </w:tc>
        <w:tc>
          <w:tcPr>
            <w:tcW w:w="3827"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23 June 2020</w:t>
            </w:r>
          </w:p>
        </w:tc>
      </w:tr>
      <w:tr>
        <w:tc>
          <w:tcPr>
            <w:tcW w:w="1985" w:type="dxa"/>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b w:val="1"/>
                <w:sz w:val="22"/>
                <w:lang w:val="en-GB" w:eastAsia="en-GB"/>
              </w:rPr>
              <w:t>Case</w:t>
            </w:r>
            <w:r>
              <w:rPr>
                <w:rFonts w:ascii="Gill Sans MT" w:hAnsi="Gill Sans MT"/>
                <w:sz w:val="22"/>
                <w:lang w:val="en-GB" w:eastAsia="en-GB"/>
              </w:rPr>
              <w:t xml:space="preserve"> </w:t>
            </w:r>
            <w:r>
              <w:rPr>
                <w:rFonts w:ascii="Gill Sans MT" w:hAnsi="Gill Sans MT"/>
                <w:b w:val="1"/>
                <w:sz w:val="22"/>
                <w:lang w:val="en-GB" w:eastAsia="en-GB"/>
              </w:rPr>
              <w:t>Officer</w:t>
            </w:r>
            <w:r>
              <w:rPr>
                <w:rFonts w:ascii="Gill Sans MT" w:hAnsi="Gill Sans MT"/>
                <w:sz w:val="22"/>
                <w:lang w:val="en-GB" w:eastAsia="en-GB"/>
              </w:rPr>
              <w:t>:</w:t>
            </w:r>
          </w:p>
        </w:tc>
        <w:tc>
          <w:tcPr>
            <w:tcW w:w="8505" w:type="dxa"/>
            <w:gridSpan w:val="3"/>
            <w:tcBorders>
              <w:top w:val="single" w:sz="4" w:space="0" w:shadow="0" w:frame="0"/>
              <w:left w:val="single" w:sz="4" w:space="0" w:shadow="0" w:frame="0"/>
              <w:bottom w:val="single" w:sz="4" w:space="0" w:shadow="0" w:frame="0"/>
              <w:right w:val="single" w:sz="4" w:space="0" w:shadow="0" w:frame="0"/>
              <w:tl2br w:val="nil"/>
              <w:tr2bl w:val="nil"/>
            </w:tcBorders>
            <w:tcMar>
              <w:top w:w="0" w:type="dxa"/>
              <w:left w:w="108" w:type="dxa"/>
              <w:bottom w:w="0" w:type="dxa"/>
              <w:right w:w="108" w:type="dxa"/>
            </w:tcMar>
            <w:hideMark/>
          </w:tcPr>
          <w:p>
            <w:pPr>
              <w:widowControl w:val="1"/>
              <w:spacing w:lineRule="auto" w:line="276"/>
              <w:rPr>
                <w:rFonts w:ascii="Gill Sans MT" w:hAnsi="Gill Sans MT"/>
                <w:sz w:val="22"/>
                <w:lang w:val="en-GB" w:eastAsia="en-GB"/>
              </w:rPr>
            </w:pPr>
            <w:r>
              <w:rPr>
                <w:rFonts w:ascii="Gill Sans MT" w:hAnsi="Gill Sans MT"/>
                <w:sz w:val="22"/>
                <w:lang w:val="en-GB" w:eastAsia="en-GB"/>
              </w:rPr>
              <w:t>Lloyd Fursdon</w:t>
            </w:r>
          </w:p>
        </w:tc>
      </w:tr>
    </w:tbl>
    <w:p>
      <w:pPr>
        <w:rPr>
          <w:rFonts w:ascii="Gill Sans MT" w:hAnsi="Gill Sans MT"/>
          <w:sz w:val="22"/>
          <w:lang w:val="en-GB" w:eastAsia="en-GB"/>
        </w:rPr>
      </w:pPr>
    </w:p>
    <w:p>
      <w:pPr>
        <w:widowControl w:val="1"/>
        <w:ind w:hanging="2127" w:left="2127"/>
        <w:rPr>
          <w:rFonts w:ascii="Gill Sans MT" w:hAnsi="Gill Sans MT"/>
          <w:sz w:val="22"/>
          <w:lang w:val="en-GB" w:eastAsia="en-GB"/>
        </w:rPr>
      </w:pPr>
      <w:r>
        <w:rPr>
          <w:rFonts w:ascii="Gill Sans MT" w:hAnsi="Gill Sans MT"/>
          <w:b w:val="1"/>
          <w:sz w:val="22"/>
          <w:lang w:val="en-GB" w:eastAsia="en-GB"/>
        </w:rPr>
        <w:t>Applicant:</w:t>
        <w:tab/>
        <w:tab/>
      </w:r>
      <w:r>
        <w:rPr>
          <w:rFonts w:ascii="Gill Sans MT" w:hAnsi="Gill Sans MT"/>
          <w:sz w:val="22"/>
          <w:lang w:val="en-GB" w:eastAsia="en-GB"/>
        </w:rPr>
        <w:t>Mr M Johnson</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Proposal:</w:t>
        <w:tab/>
      </w:r>
      <w:r>
        <w:rPr>
          <w:rFonts w:ascii="Gill Sans MT" w:hAnsi="Gill Sans MT"/>
          <w:sz w:val="22"/>
          <w:lang w:val="en-GB" w:eastAsia="en-GB"/>
        </w:rPr>
        <w:t>Ash (T1)- Fell. Signs of Ash Dieback. Twin stemmed</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Ash (T2)- Fell. Signs of Ash Dieback</w:t>
      </w:r>
    </w:p>
    <w:p>
      <w:pPr>
        <w:widowControl w:val="1"/>
        <w:tabs>
          <w:tab w:val="left" w:pos="2093" w:leader="none"/>
        </w:tabs>
        <w:ind w:hanging="2127" w:left="2127"/>
        <w:rPr>
          <w:rFonts w:ascii="Gill Sans MT" w:hAnsi="Gill Sans MT"/>
          <w:sz w:val="22"/>
          <w:lang w:val="en-GB" w:eastAsia="en-GB"/>
        </w:rPr>
      </w:pPr>
      <w:r>
        <w:rPr>
          <w:rFonts w:ascii="Gill Sans MT" w:hAnsi="Gill Sans MT"/>
          <w:sz w:val="22"/>
          <w:lang w:val="en-GB" w:eastAsia="en-GB"/>
        </w:rPr>
        <w:t>Ash (T3)- Fell. Signs of Ash Dieback</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Location:</w:t>
        <w:tab/>
      </w:r>
      <w:r>
        <w:rPr>
          <w:rFonts w:ascii="Gill Sans MT" w:hAnsi="Gill Sans MT"/>
          <w:sz w:val="22"/>
          <w:lang w:val="en-GB" w:eastAsia="en-GB"/>
        </w:rPr>
        <w:t>West Meon Church St Johnthe Evangelist , Church Lane, West Meon, GU32 1LF</w:t>
      </w:r>
    </w:p>
    <w:p>
      <w:pPr>
        <w:widowControl w:val="1"/>
        <w:tabs>
          <w:tab w:val="left" w:pos="2093" w:leader="none"/>
        </w:tabs>
        <w:ind w:hanging="2127" w:left="2127"/>
        <w:rPr>
          <w:rFonts w:ascii="Gill Sans MT" w:hAnsi="Gill Sans MT"/>
          <w:sz w:val="22"/>
          <w:lang w:val="en-GB" w:eastAsia="en-GB"/>
        </w:rPr>
      </w:pPr>
    </w:p>
    <w:p>
      <w:pPr>
        <w:widowControl w:val="1"/>
        <w:tabs>
          <w:tab w:val="left" w:pos="2093" w:leader="none"/>
        </w:tabs>
        <w:ind w:hanging="2127" w:left="2127"/>
        <w:rPr>
          <w:rFonts w:ascii="Gill Sans MT" w:hAnsi="Gill Sans MT"/>
          <w:sz w:val="22"/>
          <w:lang w:val="en-GB" w:eastAsia="en-GB"/>
        </w:rPr>
      </w:pPr>
      <w:r>
        <w:rPr>
          <w:rFonts w:ascii="Gill Sans MT" w:hAnsi="Gill Sans MT"/>
          <w:b w:val="1"/>
          <w:sz w:val="22"/>
          <w:lang w:val="en-GB" w:eastAsia="en-GB"/>
        </w:rPr>
        <w:t>Grid Ref:</w:t>
        <w:tab/>
      </w:r>
      <w:r>
        <w:rPr>
          <w:rFonts w:ascii="Gill Sans MT" w:hAnsi="Gill Sans MT"/>
          <w:sz w:val="22"/>
          <w:lang w:val="en-GB" w:eastAsia="en-GB"/>
        </w:rPr>
        <w:t>463980 124122</w:t>
      </w: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p>
    <w:p>
      <w:pPr>
        <w:widowControl w:val="1"/>
        <w:rPr>
          <w:rFonts w:ascii="Gill Sans MT" w:hAnsi="Gill Sans MT"/>
          <w:sz w:val="22"/>
          <w:lang w:val="en-GB" w:eastAsia="en-GB"/>
        </w:rPr>
      </w:pPr>
      <w:r>
        <w:rPr>
          <w:rFonts w:ascii="Gill Sans MT" w:hAnsi="Gill Sans MT"/>
          <w:sz w:val="22"/>
          <w:lang w:val="en-GB" w:eastAsia="en-GB"/>
        </w:rPr>
        <w:t xml:space="preserve">     </w:t>
      </w:r>
    </w:p>
    <w:p>
      <w:pPr>
        <w:tabs>
          <w:tab w:val="left" w:pos="864" w:leader="none"/>
          <w:tab w:val="left" w:pos="1728"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 w:val="left" w:pos="11232" w:leader="none"/>
        </w:tabs>
        <w:rPr>
          <w:rFonts w:ascii="Gill Sans MT" w:hAnsi="Gill Sans MT"/>
          <w:sz w:val="22"/>
        </w:rPr>
      </w:pPr>
    </w:p>
    <w:sectPr>
      <w:footerReference xmlns:r="http://schemas.openxmlformats.org/officeDocument/2006/relationships" w:type="first" r:id="RelFtr1"/>
      <w:footerReference xmlns:r="http://schemas.openxmlformats.org/officeDocument/2006/relationships" w:type="default" r:id="RelFtr2"/>
      <w:type w:val="nextPage"/>
      <w:pgMar w:left="851" w:right="758" w:top="709" w:bottom="993" w:header="709" w:footer="709" w:gutter="0"/>
      <w:cols w:equalWidth="1" w:space="709"/>
      <w:titlePg w:val="1"/>
      <w:paperSrc w:first="258" w:other="258"/>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rPr>
        <w:rFonts w:ascii="Gill Sans MT" w:hAnsi="Gill Sans MT"/>
        <w:sz w:val="16"/>
      </w:rPr>
    </w:pPr>
    <w:r>
      <w:rPr>
        <w:rFonts w:ascii="Gill Sans MT" w:hAnsi="Gill Sans MT"/>
        <w:sz w:val="16"/>
      </w:rPr>
      <w:t>WLVAL</w:t>
    </w: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center"/>
      <w:rPr>
        <w:rFonts w:ascii="Arial" w:hAnsi="Arial"/>
        <w:sz w:val="16"/>
      </w:rPr>
    </w:pPr>
    <w:r>
      <w:rPr>
        <w:rFonts w:ascii="Arial" w:hAnsi="Arial"/>
        <w:sz w:val="16"/>
      </w:rPr>
      <w:t xml:space="preserve">Page </w:t>
    </w:r>
    <w:r>
      <w:rPr>
        <w:rStyle w:val="C7"/>
        <w:rFonts w:ascii="Arial" w:hAnsi="Arial"/>
        <w:sz w:val="16"/>
      </w:rPr>
      <w:fldChar w:fldCharType="begin"/>
    </w:r>
    <w:r>
      <w:rPr>
        <w:rStyle w:val="C7"/>
        <w:rFonts w:ascii="Arial" w:hAnsi="Arial"/>
        <w:sz w:val="16"/>
      </w:rPr>
      <w:instrText xml:space="preserve"> PAGE </w:instrText>
    </w:r>
    <w:r>
      <w:rPr>
        <w:rStyle w:val="C7"/>
        <w:rFonts w:ascii="Arial" w:hAnsi="Arial"/>
        <w:sz w:val="16"/>
      </w:rPr>
      <w:fldChar w:fldCharType="separate"/>
    </w:r>
    <w:r>
      <w:rPr>
        <w:rStyle w:val="C7"/>
        <w:rFonts w:ascii="Arial" w:hAnsi="Arial"/>
        <w:sz w:val="16"/>
      </w:rPr>
      <w:t>#</w:t>
    </w:r>
    <w:r>
      <w:rPr>
        <w:rStyle w:val="C7"/>
        <w:rFonts w:ascii="Arial" w:hAnsi="Arial"/>
        <w:sz w:val="16"/>
      </w:rPr>
      <w:fldChar w:fldCharType="end"/>
    </w:r>
  </w:p>
</w:ftr>
</file>

<file path=word/numbering.xml><?xml version="1.0" encoding="utf-8"?>
<w:numbering xmlns:w="http://schemas.openxmlformats.org/wordprocessingml/2006/main">
  <w:abstractNum w:abstractNumId="0">
    <w:nsid w:val="14F06C2B"/>
    <w:multiLevelType w:val="hybridMultilevel"/>
    <w:lvl w:ilvl="0" w:tplc="3A321131">
      <w:start w:val="1"/>
      <w:numFmt w:val="decimal"/>
      <w:suff w:val="tab"/>
      <w:lvlText w:val="%1."/>
      <w:lvlJc w:val="left"/>
      <w:pPr>
        <w:ind w:hanging="360" w:left="720"/>
      </w:pPr>
      <w:rPr/>
    </w:lvl>
    <w:lvl w:ilvl="1" w:tplc="00000001">
      <w:start w:val="1"/>
      <w:numFmt w:val="lowerLetter"/>
      <w:suff w:val="tab"/>
      <w:lvlText w:val="%2."/>
      <w:lvlJc w:val="left"/>
      <w:pPr>
        <w:ind w:hanging="360" w:left="1440"/>
      </w:pPr>
      <w:rPr/>
    </w:lvl>
    <w:lvl w:ilvl="2" w:tplc="00000002">
      <w:start w:val="1"/>
      <w:numFmt w:val="lowerRoman"/>
      <w:suff w:val="tab"/>
      <w:lvlText w:val="%3."/>
      <w:lvlJc w:val="right"/>
      <w:pPr>
        <w:ind w:hanging="180" w:left="2160"/>
      </w:pPr>
      <w:rPr/>
    </w:lvl>
    <w:lvl w:ilvl="3" w:tplc="00000003">
      <w:start w:val="1"/>
      <w:numFmt w:val="decimal"/>
      <w:suff w:val="tab"/>
      <w:lvlText w:val="%4."/>
      <w:lvlJc w:val="left"/>
      <w:pPr>
        <w:ind w:hanging="360" w:left="2880"/>
      </w:pPr>
      <w:rPr/>
    </w:lvl>
    <w:lvl w:ilvl="4" w:tplc="00000004">
      <w:start w:val="1"/>
      <w:numFmt w:val="lowerLetter"/>
      <w:suff w:val="tab"/>
      <w:lvlText w:val="%5."/>
      <w:lvlJc w:val="left"/>
      <w:pPr>
        <w:ind w:hanging="360" w:left="3600"/>
      </w:pPr>
      <w:rPr/>
    </w:lvl>
    <w:lvl w:ilvl="5" w:tplc="00000005">
      <w:start w:val="1"/>
      <w:numFmt w:val="lowerRoman"/>
      <w:suff w:val="tab"/>
      <w:lvlText w:val="%6."/>
      <w:lvlJc w:val="right"/>
      <w:pPr>
        <w:ind w:hanging="180" w:left="4320"/>
      </w:pPr>
      <w:rPr/>
    </w:lvl>
    <w:lvl w:ilvl="6" w:tplc="00000006">
      <w:start w:val="1"/>
      <w:numFmt w:val="decimal"/>
      <w:suff w:val="tab"/>
      <w:lvlText w:val="%7."/>
      <w:lvlJc w:val="left"/>
      <w:pPr>
        <w:ind w:hanging="360" w:left="5040"/>
      </w:pPr>
      <w:rPr/>
    </w:lvl>
    <w:lvl w:ilvl="7" w:tplc="00000007">
      <w:start w:val="1"/>
      <w:numFmt w:val="lowerLetter"/>
      <w:suff w:val="tab"/>
      <w:lvlText w:val="%8."/>
      <w:lvlJc w:val="left"/>
      <w:pPr>
        <w:ind w:hanging="360" w:left="5760"/>
      </w:pPr>
      <w:rPr/>
    </w:lvl>
    <w:lvl w:ilvl="8" w:tplc="00000008">
      <w:start w:val="1"/>
      <w:numFmt w:val="lowerRoman"/>
      <w:suff w:val="tab"/>
      <w:lvlText w:val="%9."/>
      <w:lvlJc w:val="right"/>
      <w:pPr>
        <w:ind w:hanging="180" w:left="6480"/>
      </w:pPr>
      <w:rPr/>
    </w:lvl>
  </w:abstractNum>
  <w:abstractNum w:abstractNumId="1">
    <w:nsid w:val="68640B4F"/>
    <w:multiLevelType w:val="hybridMultilevel"/>
    <w:lvl w:ilvl="0" w:tplc="42F25CFE">
      <w:start w:val="0"/>
      <w:numFmt w:val="bullet"/>
      <w:suff w:val="tab"/>
      <w:lvlText w:val="•"/>
      <w:lvlJc w:val="left"/>
      <w:pPr>
        <w:ind w:hanging="360" w:left="720"/>
      </w:pPr>
      <w:rPr>
        <w:rFonts w:ascii="Arial" w:hAnsi="Arial"/>
      </w:rPr>
    </w:lvl>
    <w:lvl w:ilvl="1" w:tplc="00000001">
      <w:start w:val="0"/>
      <w:numFmt w:val="bullet"/>
      <w:suff w:val="tab"/>
      <w:lvlText w:val=""/>
      <w:lvlJc w:val="left"/>
      <w:pPr>
        <w:ind w:hanging="360" w:left="1440"/>
      </w:pPr>
      <w:rPr>
        <w:rFonts w:ascii="Symbol" w:hAnsi="Symbol"/>
      </w:rPr>
    </w:lvl>
    <w:lvl w:ilvl="2" w:tplc="00000002">
      <w:start w:val="1"/>
      <w:numFmt w:val="bullet"/>
      <w:suff w:val="tab"/>
      <w:lvlText w:val=""/>
      <w:lvlJc w:val="left"/>
      <w:pPr>
        <w:ind w:hanging="360" w:left="2160"/>
      </w:pPr>
      <w:rPr>
        <w:rFonts w:ascii="Wingdings" w:hAnsi="Wingdings"/>
      </w:rPr>
    </w:lvl>
    <w:lvl w:ilvl="3" w:tplc="00000003">
      <w:start w:val="1"/>
      <w:numFmt w:val="bullet"/>
      <w:suff w:val="tab"/>
      <w:lvlText w:val=""/>
      <w:lvlJc w:val="left"/>
      <w:pPr>
        <w:ind w:hanging="360" w:left="2880"/>
      </w:pPr>
      <w:rPr>
        <w:rFonts w:ascii="Symbol" w:hAnsi="Symbol"/>
      </w:rPr>
    </w:lvl>
    <w:lvl w:ilvl="4" w:tplc="00000004">
      <w:start w:val="1"/>
      <w:numFmt w:val="bullet"/>
      <w:suff w:val="tab"/>
      <w:lvlText w:val="o"/>
      <w:lvlJc w:val="left"/>
      <w:pPr>
        <w:ind w:hanging="360" w:left="3600"/>
      </w:pPr>
      <w:rPr>
        <w:rFonts w:ascii="Courier New" w:hAnsi="Courier New"/>
      </w:rPr>
    </w:lvl>
    <w:lvl w:ilvl="5" w:tplc="00000005">
      <w:start w:val="1"/>
      <w:numFmt w:val="bullet"/>
      <w:suff w:val="tab"/>
      <w:lvlText w:val=""/>
      <w:lvlJc w:val="left"/>
      <w:pPr>
        <w:ind w:hanging="360" w:left="4320"/>
      </w:pPr>
      <w:rPr>
        <w:rFonts w:ascii="Wingdings" w:hAnsi="Wingdings"/>
      </w:rPr>
    </w:lvl>
    <w:lvl w:ilvl="6" w:tplc="00000006">
      <w:start w:val="1"/>
      <w:numFmt w:val="bullet"/>
      <w:suff w:val="tab"/>
      <w:lvlText w:val=""/>
      <w:lvlJc w:val="left"/>
      <w:pPr>
        <w:ind w:hanging="360" w:left="5040"/>
      </w:pPr>
      <w:rPr>
        <w:rFonts w:ascii="Symbol" w:hAnsi="Symbol"/>
      </w:rPr>
    </w:lvl>
    <w:lvl w:ilvl="7" w:tplc="00000007">
      <w:start w:val="1"/>
      <w:numFmt w:val="bullet"/>
      <w:suff w:val="tab"/>
      <w:lvlText w:val="o"/>
      <w:lvlJc w:val="left"/>
      <w:pPr>
        <w:ind w:hanging="360" w:left="5760"/>
      </w:pPr>
      <w:rPr>
        <w:rFonts w:ascii="Courier New" w:hAnsi="Courier New"/>
      </w:rPr>
    </w:lvl>
    <w:lvl w:ilvl="8" w:tplc="00000008">
      <w:start w:val="1"/>
      <w:numFmt w:val="bullet"/>
      <w:suff w:val="tab"/>
      <w:lvlText w:val=""/>
      <w:lvlJc w:val="left"/>
      <w:pPr>
        <w:ind w:hanging="360" w:left="6480"/>
      </w:pPr>
      <w:rPr>
        <w:rFonts w:ascii="Wingdings" w:hAnsi="Wingdings"/>
      </w:rPr>
    </w:lvl>
  </w:abstractNum>
  <w:num w:numId="1">
    <w:abstractNumId w:val="0"/>
  </w:num>
  <w:num w:numId="2">
    <w:abstractNumId w:val="1"/>
  </w:num>
  <w:num w:numId="3">
    <w:abstractNumId w:va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0"/>
  <w:defaultTabStop w:val="720"/>
  <w:autoHyphenation w:val="0"/>
  <w:evenAndOddHeaders w:val="0"/>
  <w:compat>
    <w:alignTablesRowByRow/>
    <w:growAutofi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next w:val="P0"/>
    <w:qFormat/>
    <w:pPr>
      <w:widowControl w:val="0"/>
    </w:pPr>
    <w:rPr>
      <w:sz w:val="20"/>
      <w:lang w:val="en-US" w:eastAsia="en-GB"/>
    </w:rPr>
  </w:style>
  <w:style w:type="paragraph" w:styleId="P1">
    <w:name w:val="heading 1"/>
    <w:basedOn w:val="P0"/>
    <w:next w:val="P0"/>
    <w:link w:val="C3"/>
    <w:qFormat/>
    <w:pPr>
      <w:keepNext w:val="1"/>
      <w:widowControl w:val="1"/>
      <w:outlineLvl w:val="0"/>
    </w:pPr>
    <w:rPr>
      <w:rFonts w:ascii="Arial" w:hAnsi="Arial"/>
      <w:b w:val="1"/>
      <w:sz w:val="22"/>
    </w:rPr>
  </w:style>
  <w:style w:type="paragraph" w:styleId="P2">
    <w:name w:val="Plain Text"/>
    <w:basedOn w:val="P0"/>
    <w:next w:val="P2"/>
    <w:link w:val="C4"/>
    <w:pPr>
      <w:widowControl w:val="1"/>
    </w:pPr>
    <w:rPr>
      <w:rFonts w:ascii="Courier New" w:hAnsi="Courier New"/>
      <w:lang w:val="en-GB" w:eastAsia="en-GB"/>
    </w:rPr>
  </w:style>
  <w:style w:type="paragraph" w:styleId="P3">
    <w:name w:val="header"/>
    <w:basedOn w:val="P0"/>
    <w:next w:val="P3"/>
    <w:link w:val="C5"/>
    <w:pPr>
      <w:tabs>
        <w:tab w:val="center" w:pos="4153" w:leader="none"/>
        <w:tab w:val="right" w:pos="8306" w:leader="none"/>
      </w:tabs>
    </w:pPr>
    <w:rPr/>
  </w:style>
  <w:style w:type="paragraph" w:styleId="P4">
    <w:name w:val="footer"/>
    <w:basedOn w:val="P0"/>
    <w:next w:val="P4"/>
    <w:link w:val="C6"/>
    <w:pPr>
      <w:tabs>
        <w:tab w:val="center" w:pos="4153" w:leader="none"/>
        <w:tab w:val="right" w:pos="8306" w:leader="none"/>
      </w:tabs>
    </w:pPr>
    <w:rPr/>
  </w:style>
  <w:style w:type="paragraph" w:styleId="P5">
    <w:name w:val="Block Text"/>
    <w:basedOn w:val="P0"/>
    <w:next w:val="P5"/>
    <w:pPr>
      <w:widowControl w:val="1"/>
      <w:tabs>
        <w:tab w:val="left" w:pos="0" w:leader="none"/>
        <w:tab w:val="left" w:pos="426" w:leader="none"/>
        <w:tab w:val="left" w:pos="2592" w:leader="none"/>
        <w:tab w:val="left" w:pos="3456" w:leader="none"/>
        <w:tab w:val="left" w:pos="4320" w:leader="none"/>
        <w:tab w:val="left" w:pos="5184" w:leader="none"/>
        <w:tab w:val="left" w:pos="6048" w:leader="none"/>
        <w:tab w:val="left" w:pos="6912" w:leader="none"/>
        <w:tab w:val="left" w:pos="7776" w:leader="none"/>
        <w:tab w:val="left" w:pos="8640" w:leader="none"/>
        <w:tab w:val="left" w:pos="9504" w:leader="none"/>
        <w:tab w:val="left" w:pos="10368" w:leader="none"/>
      </w:tabs>
      <w:ind w:hanging="420" w:left="420" w:right="-432"/>
      <w:jc w:val="both"/>
    </w:pPr>
    <w:rPr>
      <w:rFonts w:ascii="Arial" w:hAnsi="Arial"/>
      <w:sz w:val="22"/>
      <w:lang w:val="en-GB" w:eastAsia="en-GB"/>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Heading 1 Char"/>
    <w:basedOn w:val="C0"/>
    <w:link w:val="P1"/>
    <w:rPr>
      <w:rFonts w:ascii="Cambria" w:hAnsi="Cambria"/>
      <w:b w:val="1"/>
      <w:sz w:val="32"/>
      <w:lang w:val="en-US"/>
    </w:rPr>
  </w:style>
  <w:style w:type="character" w:styleId="C4">
    <w:name w:val="Plain Text Char"/>
    <w:basedOn w:val="C0"/>
    <w:link w:val="P2"/>
    <w:rPr>
      <w:rFonts w:ascii="Courier New" w:hAnsi="Courier New"/>
      <w:sz w:val="20"/>
      <w:lang w:val="en-US"/>
    </w:rPr>
  </w:style>
  <w:style w:type="character" w:styleId="C5">
    <w:name w:val="Header Char"/>
    <w:basedOn w:val="C0"/>
    <w:link w:val="P3"/>
    <w:rPr>
      <w:sz w:val="20"/>
      <w:lang w:val="en-US"/>
    </w:rPr>
  </w:style>
  <w:style w:type="character" w:styleId="C6">
    <w:name w:val="Footer Char"/>
    <w:basedOn w:val="C0"/>
    <w:link w:val="P4"/>
    <w:rPr>
      <w:sz w:val="20"/>
      <w:lang w:val="en-US"/>
    </w:rPr>
  </w:style>
  <w:style w:type="character" w:styleId="C7">
    <w:name w:val="page number"/>
    <w:basedOn w:val="C0"/>
    <w:rPr/>
  </w:style>
  <w:style w:type="character" w:styleId="C8">
    <w:name w:val="FollowedHyperlink"/>
    <w:basedOn w:val="C0"/>
    <w:rPr>
      <w:color w:val="800080"/>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jpg"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dcterms:created xsi:type="dcterms:W3CDTF">2012-04-04T15:26:00Z</dcterms:created>
  <cp:lastModifiedBy>IIS APPPOOL\idox.viewer.ui</cp:lastModifiedBy>
  <cp:lastPrinted>2009-04-02T15:45:00Z</cp:lastPrinted>
  <dcterms:modified xsi:type="dcterms:W3CDTF">2020-05-18T18:47:53Z</dcterms:modified>
  <cp:revision>60</cp:revision>
  <dc:title>Winchester</dc:title>
</cp:coreProperties>
</file>