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9490" w14:textId="77777777" w:rsidR="00510636" w:rsidRDefault="006D1415">
      <w:pPr>
        <w:pStyle w:val="Heading1"/>
        <w:jc w:val="center"/>
      </w:pPr>
      <w:r>
        <w:t xml:space="preserve">SOUTH </w:t>
      </w:r>
      <w:smartTag w:uri="urn:schemas-microsoft-com:office:smarttags" w:element="place">
        <w:r>
          <w:t>DOWNS</w:t>
        </w:r>
      </w:smartTag>
      <w:r>
        <w:t xml:space="preserve"> NATIONAL PARK AUTHORITY</w:t>
      </w:r>
    </w:p>
    <w:p w14:paraId="48733500" w14:textId="798965B8" w:rsidR="00F94B3A" w:rsidRPr="00023733" w:rsidRDefault="00F94B3A" w:rsidP="00F94B3A">
      <w:pPr>
        <w:jc w:val="center"/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 xml:space="preserve">AUDIT OF THE ACCOUNTS </w:t>
      </w:r>
      <w:r w:rsidR="000975B7">
        <w:rPr>
          <w:rFonts w:ascii="Gill Sans" w:hAnsi="Gill Sans"/>
          <w:sz w:val="24"/>
        </w:rPr>
        <w:t>202</w:t>
      </w:r>
      <w:r w:rsidR="00A93A43">
        <w:rPr>
          <w:rFonts w:ascii="Gill Sans" w:hAnsi="Gill Sans"/>
          <w:sz w:val="24"/>
        </w:rPr>
        <w:t>3</w:t>
      </w:r>
      <w:r w:rsidR="000975B7">
        <w:rPr>
          <w:rFonts w:ascii="Gill Sans" w:hAnsi="Gill Sans"/>
          <w:sz w:val="24"/>
        </w:rPr>
        <w:t>-2</w:t>
      </w:r>
      <w:r w:rsidR="00A93A43">
        <w:rPr>
          <w:rFonts w:ascii="Gill Sans" w:hAnsi="Gill Sans"/>
          <w:sz w:val="24"/>
        </w:rPr>
        <w:t>4</w:t>
      </w:r>
    </w:p>
    <w:p w14:paraId="06C525EF" w14:textId="1872A8B6" w:rsidR="00510636" w:rsidRDefault="000975B7" w:rsidP="00F94B3A">
      <w:pPr>
        <w:jc w:val="center"/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>NOTICE OF CONCLUSION OF THE AUDIT</w:t>
      </w:r>
    </w:p>
    <w:p w14:paraId="544CE8A3" w14:textId="77777777" w:rsidR="00510636" w:rsidRDefault="00510636" w:rsidP="000157C6">
      <w:pPr>
        <w:rPr>
          <w:rFonts w:ascii="Gill Sans" w:hAnsi="Gill Sans"/>
          <w:sz w:val="24"/>
        </w:rPr>
      </w:pPr>
    </w:p>
    <w:p w14:paraId="25859281" w14:textId="45E6EFDA" w:rsidR="00510636" w:rsidRDefault="00510636">
      <w:p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>NOTICE is hereby given that</w:t>
      </w:r>
      <w:r w:rsidR="000975B7">
        <w:rPr>
          <w:rFonts w:ascii="Gill Sans" w:hAnsi="Gill Sans"/>
          <w:sz w:val="24"/>
        </w:rPr>
        <w:t xml:space="preserve"> in accordance with Section 25 of the Local Audit and Accountability Act 2014 and Regulation 16 of the Accounts and Audit Regulations 2015:</w:t>
      </w:r>
    </w:p>
    <w:p w14:paraId="105217D0" w14:textId="77777777" w:rsidR="00510636" w:rsidRDefault="00510636">
      <w:pPr>
        <w:rPr>
          <w:rFonts w:ascii="Gill Sans" w:hAnsi="Gill Sans"/>
          <w:sz w:val="24"/>
        </w:rPr>
      </w:pPr>
    </w:p>
    <w:p w14:paraId="38683BD6" w14:textId="2C02145D" w:rsidR="00510636" w:rsidRDefault="000975B7">
      <w:pPr>
        <w:numPr>
          <w:ilvl w:val="0"/>
          <w:numId w:val="1"/>
        </w:num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>T</w:t>
      </w:r>
      <w:r w:rsidR="00510636">
        <w:rPr>
          <w:rFonts w:ascii="Gill Sans" w:hAnsi="Gill Sans"/>
          <w:sz w:val="24"/>
        </w:rPr>
        <w:t>he</w:t>
      </w:r>
      <w:r w:rsidR="00EF3E76">
        <w:rPr>
          <w:rFonts w:ascii="Gill Sans" w:hAnsi="Gill Sans"/>
          <w:sz w:val="24"/>
        </w:rPr>
        <w:t xml:space="preserve"> audit of accounts </w:t>
      </w:r>
      <w:r w:rsidR="008D28AD">
        <w:rPr>
          <w:rFonts w:ascii="Gill Sans" w:hAnsi="Gill Sans"/>
          <w:sz w:val="24"/>
        </w:rPr>
        <w:t>ha</w:t>
      </w:r>
      <w:r w:rsidR="00510636">
        <w:rPr>
          <w:rFonts w:ascii="Gill Sans" w:hAnsi="Gill Sans"/>
          <w:sz w:val="24"/>
        </w:rPr>
        <w:t xml:space="preserve">s been </w:t>
      </w:r>
      <w:proofErr w:type="gramStart"/>
      <w:r w:rsidR="00510636">
        <w:rPr>
          <w:rFonts w:ascii="Gill Sans" w:hAnsi="Gill Sans"/>
          <w:sz w:val="24"/>
        </w:rPr>
        <w:t>concluded</w:t>
      </w:r>
      <w:proofErr w:type="gramEnd"/>
      <w:r>
        <w:rPr>
          <w:rFonts w:ascii="Gill Sans" w:hAnsi="Gill Sans"/>
          <w:sz w:val="24"/>
        </w:rPr>
        <w:t xml:space="preserve"> and the statement of accounts have been </w:t>
      </w:r>
      <w:proofErr w:type="gramStart"/>
      <w:r>
        <w:rPr>
          <w:rFonts w:ascii="Gill Sans" w:hAnsi="Gill Sans"/>
          <w:sz w:val="24"/>
        </w:rPr>
        <w:t>published;</w:t>
      </w:r>
      <w:proofErr w:type="gramEnd"/>
    </w:p>
    <w:p w14:paraId="11CC6034" w14:textId="77777777" w:rsidR="00510636" w:rsidRDefault="00510636">
      <w:pPr>
        <w:rPr>
          <w:rFonts w:ascii="Gill Sans" w:hAnsi="Gill Sans"/>
          <w:sz w:val="24"/>
        </w:rPr>
      </w:pPr>
    </w:p>
    <w:p w14:paraId="68936E19" w14:textId="5E06F5F2" w:rsidR="00510636" w:rsidRDefault="00F94B3A" w:rsidP="00F94B3A">
      <w:pPr>
        <w:numPr>
          <w:ilvl w:val="0"/>
          <w:numId w:val="1"/>
        </w:num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>The Statement of Accounts are available for inspection by any persons interested at Brighton &amp; Hove City Council, Fina</w:t>
      </w:r>
      <w:r w:rsidR="00BC72A4">
        <w:rPr>
          <w:rFonts w:ascii="Gill Sans" w:hAnsi="Gill Sans"/>
          <w:sz w:val="24"/>
        </w:rPr>
        <w:t>l Accounts</w:t>
      </w:r>
      <w:r>
        <w:rPr>
          <w:rFonts w:ascii="Gill Sans" w:hAnsi="Gill Sans"/>
          <w:sz w:val="24"/>
        </w:rPr>
        <w:t xml:space="preserve">, </w:t>
      </w:r>
      <w:r w:rsidR="000975B7">
        <w:rPr>
          <w:rFonts w:ascii="Gill Sans" w:hAnsi="Gill Sans"/>
          <w:sz w:val="24"/>
        </w:rPr>
        <w:t>Room 167,</w:t>
      </w:r>
      <w:r>
        <w:rPr>
          <w:rFonts w:ascii="Gill Sans" w:hAnsi="Gill Sans"/>
          <w:sz w:val="24"/>
        </w:rPr>
        <w:t xml:space="preserve"> </w:t>
      </w:r>
      <w:r w:rsidR="00AA0B64">
        <w:rPr>
          <w:rFonts w:ascii="Gill Sans" w:hAnsi="Gill Sans"/>
          <w:sz w:val="24"/>
        </w:rPr>
        <w:t xml:space="preserve">Hove Town Hall, Norton Road, BN3 4AH </w:t>
      </w:r>
      <w:r>
        <w:rPr>
          <w:rFonts w:ascii="Gill Sans" w:hAnsi="Gill Sans"/>
          <w:sz w:val="24"/>
        </w:rPr>
        <w:t xml:space="preserve">on working days between the hours of 9.30am and 4.00pm by appointment. Please email </w:t>
      </w:r>
      <w:hyperlink r:id="rId5" w:history="1">
        <w:r w:rsidRPr="00116A17">
          <w:rPr>
            <w:rStyle w:val="Hyperlink"/>
            <w:rFonts w:ascii="Gill Sans" w:hAnsi="Gill Sans"/>
            <w:sz w:val="24"/>
          </w:rPr>
          <w:t>accountancy@brighton-hove.gov.uk</w:t>
        </w:r>
      </w:hyperlink>
      <w:r>
        <w:rPr>
          <w:rFonts w:ascii="Gill Sans" w:hAnsi="Gill Sans"/>
          <w:sz w:val="24"/>
        </w:rPr>
        <w:t xml:space="preserve"> to arrange a time when any such interested person may make copies of the statements and reports or extracts </w:t>
      </w:r>
      <w:proofErr w:type="gramStart"/>
      <w:r>
        <w:rPr>
          <w:rFonts w:ascii="Gill Sans" w:hAnsi="Gill Sans"/>
          <w:sz w:val="24"/>
        </w:rPr>
        <w:t>therefrom;</w:t>
      </w:r>
      <w:proofErr w:type="gramEnd"/>
    </w:p>
    <w:p w14:paraId="7AF3B2A9" w14:textId="77777777" w:rsidR="00F94B3A" w:rsidRPr="00F94B3A" w:rsidRDefault="00F94B3A" w:rsidP="00F94B3A">
      <w:pPr>
        <w:rPr>
          <w:rFonts w:ascii="Gill Sans" w:hAnsi="Gill Sans"/>
          <w:sz w:val="24"/>
        </w:rPr>
      </w:pPr>
    </w:p>
    <w:p w14:paraId="7219E7B7" w14:textId="77777777" w:rsidR="00510636" w:rsidRDefault="00510636">
      <w:pPr>
        <w:numPr>
          <w:ilvl w:val="0"/>
          <w:numId w:val="1"/>
        </w:num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>Copies of the statements of accounts will b</w:t>
      </w:r>
      <w:r w:rsidR="001D7E5C">
        <w:rPr>
          <w:rFonts w:ascii="Gill Sans" w:hAnsi="Gill Sans"/>
          <w:sz w:val="24"/>
        </w:rPr>
        <w:t xml:space="preserve">e delivered </w:t>
      </w:r>
      <w:r>
        <w:rPr>
          <w:rFonts w:ascii="Gill Sans" w:hAnsi="Gill Sans"/>
          <w:sz w:val="24"/>
        </w:rPr>
        <w:t>on payment of a small charge to cover administrative costs.</w:t>
      </w:r>
    </w:p>
    <w:p w14:paraId="66DB4E17" w14:textId="77777777" w:rsidR="008D28AD" w:rsidRDefault="008D28AD" w:rsidP="008D28AD">
      <w:pPr>
        <w:rPr>
          <w:rFonts w:ascii="Gill Sans" w:hAnsi="Gill Sans"/>
          <w:sz w:val="24"/>
        </w:rPr>
      </w:pPr>
    </w:p>
    <w:p w14:paraId="064FB6E1" w14:textId="2989F9AD" w:rsidR="00D52D75" w:rsidRPr="000157C6" w:rsidRDefault="008D28AD" w:rsidP="00D52D75">
      <w:pPr>
        <w:numPr>
          <w:ilvl w:val="0"/>
          <w:numId w:val="1"/>
        </w:num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 xml:space="preserve">The Statement of Accounts are also available to view on the </w:t>
      </w:r>
      <w:r w:rsidR="006D1415">
        <w:rPr>
          <w:rFonts w:ascii="Gill Sans" w:hAnsi="Gill Sans"/>
          <w:sz w:val="24"/>
        </w:rPr>
        <w:t>authority</w:t>
      </w:r>
      <w:r>
        <w:rPr>
          <w:rFonts w:ascii="Gill Sans" w:hAnsi="Gill Sans"/>
          <w:sz w:val="24"/>
        </w:rPr>
        <w:t>’s</w:t>
      </w:r>
      <w:r w:rsidR="00AA0B64">
        <w:rPr>
          <w:rFonts w:ascii="Gill Sans" w:hAnsi="Gill Sans"/>
          <w:sz w:val="24"/>
        </w:rPr>
        <w:t xml:space="preserve"> website </w:t>
      </w:r>
      <w:hyperlink r:id="rId6" w:history="1">
        <w:r w:rsidR="00AA0B64" w:rsidRPr="00AA0B64">
          <w:rPr>
            <w:rStyle w:val="Hyperlink"/>
            <w:rFonts w:ascii="Gill Sans" w:hAnsi="Gill Sans"/>
            <w:sz w:val="24"/>
          </w:rPr>
          <w:t>Key Documents - South Downs National Park Authority</w:t>
        </w:r>
      </w:hyperlink>
    </w:p>
    <w:p w14:paraId="3B278625" w14:textId="77777777" w:rsidR="00D52D75" w:rsidRDefault="00D52D75" w:rsidP="00D52D75">
      <w:pPr>
        <w:rPr>
          <w:rFonts w:ascii="Gill Sans" w:hAnsi="Gill Sans"/>
          <w:sz w:val="24"/>
        </w:rPr>
      </w:pPr>
    </w:p>
    <w:p w14:paraId="4C51A676" w14:textId="5A94B4EA" w:rsidR="00AA0B64" w:rsidRDefault="00AA0B64" w:rsidP="00D52D75">
      <w:pPr>
        <w:rPr>
          <w:rFonts w:ascii="Gill Sans" w:hAnsi="Gill Sans"/>
          <w:sz w:val="24"/>
        </w:rPr>
      </w:pPr>
    </w:p>
    <w:p w14:paraId="0935C528" w14:textId="77777777" w:rsidR="00AA0B64" w:rsidRDefault="00AA0B64" w:rsidP="00D52D75">
      <w:pPr>
        <w:rPr>
          <w:rFonts w:ascii="Gill Sans" w:hAnsi="Gill Sans"/>
          <w:sz w:val="24"/>
        </w:rPr>
      </w:pPr>
    </w:p>
    <w:p w14:paraId="7651F9F4" w14:textId="299903A1" w:rsidR="00EF3E76" w:rsidRPr="00EF3E76" w:rsidRDefault="00A93A43" w:rsidP="00EF3E76">
      <w:p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>Craig Garoghan</w:t>
      </w:r>
    </w:p>
    <w:p w14:paraId="41EEEE8A" w14:textId="70AC5596" w:rsidR="00EF3E76" w:rsidRPr="00EF3E76" w:rsidRDefault="00DC7F14" w:rsidP="00EF3E76">
      <w:p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>Chief Finance Officer</w:t>
      </w:r>
      <w:r w:rsidR="001D7E5C">
        <w:rPr>
          <w:rFonts w:ascii="Gill Sans" w:hAnsi="Gill Sans"/>
          <w:sz w:val="24"/>
        </w:rPr>
        <w:t xml:space="preserve"> (Section 151 Officer)</w:t>
      </w:r>
    </w:p>
    <w:p w14:paraId="4C83B612" w14:textId="21A32180" w:rsidR="00D52D75" w:rsidRPr="00EF3E76" w:rsidRDefault="002E26E4" w:rsidP="00EF3E76">
      <w:p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 xml:space="preserve">28 </w:t>
      </w:r>
      <w:r w:rsidR="00A93A43">
        <w:rPr>
          <w:rFonts w:ascii="Gill Sans" w:hAnsi="Gill Sans"/>
          <w:sz w:val="24"/>
        </w:rPr>
        <w:t>August</w:t>
      </w:r>
      <w:r>
        <w:rPr>
          <w:rFonts w:ascii="Gill Sans" w:hAnsi="Gill Sans"/>
          <w:sz w:val="24"/>
        </w:rPr>
        <w:t xml:space="preserve"> 202</w:t>
      </w:r>
      <w:r w:rsidR="00A93A43">
        <w:rPr>
          <w:rFonts w:ascii="Gill Sans" w:hAnsi="Gill Sans"/>
          <w:sz w:val="24"/>
        </w:rPr>
        <w:t>5</w:t>
      </w:r>
    </w:p>
    <w:p w14:paraId="73ECAA60" w14:textId="77777777" w:rsidR="00510636" w:rsidRDefault="00510636">
      <w:pPr>
        <w:pStyle w:val="Heading1"/>
      </w:pPr>
      <w:r>
        <w:tab/>
      </w:r>
      <w:r>
        <w:tab/>
      </w:r>
      <w:r>
        <w:tab/>
      </w:r>
      <w:r w:rsidR="00D52D75">
        <w:t xml:space="preserve">  </w:t>
      </w:r>
    </w:p>
    <w:p w14:paraId="59511CE9" w14:textId="77777777" w:rsidR="00D52D75" w:rsidRPr="00D52D75" w:rsidRDefault="00D52D75" w:rsidP="00D52D75"/>
    <w:p w14:paraId="17CEF030" w14:textId="77777777" w:rsidR="00510636" w:rsidRDefault="00510636">
      <w:pPr>
        <w:rPr>
          <w:rFonts w:ascii="Gill Sans" w:hAnsi="Gill Sans"/>
          <w:sz w:val="24"/>
        </w:rPr>
      </w:pPr>
    </w:p>
    <w:p w14:paraId="78E1173C" w14:textId="77777777" w:rsidR="00510636" w:rsidRDefault="00510636">
      <w:pPr>
        <w:rPr>
          <w:rFonts w:ascii="Gill Sans" w:hAnsi="Gill Sans"/>
          <w:sz w:val="24"/>
        </w:rPr>
      </w:pPr>
    </w:p>
    <w:p w14:paraId="6E4542AB" w14:textId="77777777" w:rsidR="00510636" w:rsidRDefault="00510636">
      <w:pPr>
        <w:rPr>
          <w:rFonts w:ascii="Gill Sans" w:hAnsi="Gill Sans"/>
          <w:sz w:val="24"/>
        </w:rPr>
      </w:pPr>
    </w:p>
    <w:p w14:paraId="721B8D48" w14:textId="77777777" w:rsidR="00510636" w:rsidRDefault="00510636">
      <w:pPr>
        <w:rPr>
          <w:rFonts w:ascii="Gill Sans" w:hAnsi="Gill Sans"/>
          <w:sz w:val="24"/>
        </w:rPr>
      </w:pPr>
    </w:p>
    <w:p w14:paraId="26080A67" w14:textId="77777777" w:rsidR="00510636" w:rsidRDefault="00510636">
      <w:pPr>
        <w:rPr>
          <w:rFonts w:ascii="Gill Sans" w:hAnsi="Gill Sans"/>
          <w:sz w:val="24"/>
        </w:rPr>
      </w:pPr>
    </w:p>
    <w:p w14:paraId="1D83E604" w14:textId="77777777" w:rsidR="00510636" w:rsidRDefault="00510636">
      <w:pPr>
        <w:rPr>
          <w:rFonts w:ascii="Gill Sans" w:hAnsi="Gill Sans"/>
          <w:sz w:val="24"/>
        </w:rPr>
      </w:pPr>
    </w:p>
    <w:p w14:paraId="681BDDB3" w14:textId="77777777" w:rsidR="00510636" w:rsidRDefault="00510636">
      <w:pPr>
        <w:rPr>
          <w:rFonts w:ascii="Gill Sans" w:hAnsi="Gill Sans"/>
          <w:sz w:val="24"/>
        </w:rPr>
      </w:pPr>
    </w:p>
    <w:p w14:paraId="1015095A" w14:textId="77777777" w:rsidR="00510636" w:rsidRDefault="00510636">
      <w:pPr>
        <w:rPr>
          <w:rFonts w:ascii="Gill Sans" w:hAnsi="Gill Sans"/>
          <w:sz w:val="24"/>
        </w:rPr>
      </w:pPr>
    </w:p>
    <w:p w14:paraId="121475B3" w14:textId="77777777" w:rsidR="00510636" w:rsidRDefault="00510636">
      <w:pPr>
        <w:rPr>
          <w:rFonts w:ascii="Gill Sans" w:hAnsi="Gill Sans"/>
          <w:sz w:val="24"/>
        </w:rPr>
      </w:pPr>
    </w:p>
    <w:p w14:paraId="35F409C0" w14:textId="77777777" w:rsidR="00510636" w:rsidRDefault="00510636">
      <w:pPr>
        <w:rPr>
          <w:rFonts w:ascii="Gill Sans" w:hAnsi="Gill Sans"/>
          <w:sz w:val="24"/>
        </w:rPr>
      </w:pPr>
    </w:p>
    <w:p w14:paraId="6E26EDA7" w14:textId="77777777" w:rsidR="00510636" w:rsidRDefault="00510636">
      <w:pPr>
        <w:rPr>
          <w:rFonts w:ascii="Gill Sans" w:hAnsi="Gill Sans"/>
          <w:sz w:val="24"/>
        </w:rPr>
      </w:pPr>
    </w:p>
    <w:p w14:paraId="667816E0" w14:textId="77777777" w:rsidR="00510636" w:rsidRDefault="00510636">
      <w:pPr>
        <w:rPr>
          <w:rFonts w:ascii="Gill Sans" w:hAnsi="Gill Sans"/>
          <w:sz w:val="24"/>
        </w:rPr>
      </w:pPr>
    </w:p>
    <w:p w14:paraId="28128F48" w14:textId="77777777" w:rsidR="00510636" w:rsidRDefault="00510636">
      <w:pPr>
        <w:rPr>
          <w:rFonts w:ascii="Gill Sans" w:hAnsi="Gill Sans"/>
          <w:sz w:val="24"/>
        </w:rPr>
      </w:pPr>
    </w:p>
    <w:p w14:paraId="6B0F72F4" w14:textId="77777777" w:rsidR="00510636" w:rsidRDefault="00510636">
      <w:pPr>
        <w:rPr>
          <w:rFonts w:ascii="Gill Sans" w:hAnsi="Gill Sans"/>
          <w:sz w:val="24"/>
        </w:rPr>
      </w:pPr>
    </w:p>
    <w:p w14:paraId="4AB9E484" w14:textId="77777777" w:rsidR="00510636" w:rsidRDefault="00510636">
      <w:pPr>
        <w:rPr>
          <w:rFonts w:ascii="Gill Sans" w:hAnsi="Gill Sans"/>
          <w:sz w:val="24"/>
        </w:rPr>
      </w:pPr>
    </w:p>
    <w:p w14:paraId="588068C1" w14:textId="77777777" w:rsidR="00510636" w:rsidRDefault="00510636">
      <w:pPr>
        <w:rPr>
          <w:rFonts w:ascii="Gill Sans" w:hAnsi="Gill Sans"/>
          <w:sz w:val="24"/>
        </w:rPr>
      </w:pPr>
    </w:p>
    <w:sectPr w:rsidR="0051063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3C0E"/>
    <w:multiLevelType w:val="singleLevel"/>
    <w:tmpl w:val="3ABA442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7245A02"/>
    <w:multiLevelType w:val="singleLevel"/>
    <w:tmpl w:val="ACA81FD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2973801">
    <w:abstractNumId w:val="0"/>
  </w:num>
  <w:num w:numId="2" w16cid:durableId="31322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5A"/>
    <w:rsid w:val="00005F16"/>
    <w:rsid w:val="000157C6"/>
    <w:rsid w:val="000975B7"/>
    <w:rsid w:val="00112DE6"/>
    <w:rsid w:val="0015308C"/>
    <w:rsid w:val="001A3433"/>
    <w:rsid w:val="001D7E5C"/>
    <w:rsid w:val="00265FE4"/>
    <w:rsid w:val="002C2373"/>
    <w:rsid w:val="002E26E4"/>
    <w:rsid w:val="00480C84"/>
    <w:rsid w:val="004B136B"/>
    <w:rsid w:val="00510636"/>
    <w:rsid w:val="00545EA9"/>
    <w:rsid w:val="005604E6"/>
    <w:rsid w:val="006A28A1"/>
    <w:rsid w:val="006D1415"/>
    <w:rsid w:val="00741D90"/>
    <w:rsid w:val="00767603"/>
    <w:rsid w:val="007D2E7E"/>
    <w:rsid w:val="008217E8"/>
    <w:rsid w:val="00871B07"/>
    <w:rsid w:val="008D28AD"/>
    <w:rsid w:val="008F6AAE"/>
    <w:rsid w:val="00953731"/>
    <w:rsid w:val="009E4B6B"/>
    <w:rsid w:val="00A25A8F"/>
    <w:rsid w:val="00A448F4"/>
    <w:rsid w:val="00A93A43"/>
    <w:rsid w:val="00AA0B64"/>
    <w:rsid w:val="00BC72A4"/>
    <w:rsid w:val="00BD5749"/>
    <w:rsid w:val="00C30E5A"/>
    <w:rsid w:val="00C7509C"/>
    <w:rsid w:val="00D52D75"/>
    <w:rsid w:val="00D77DA4"/>
    <w:rsid w:val="00D901AC"/>
    <w:rsid w:val="00DC7F14"/>
    <w:rsid w:val="00E27E05"/>
    <w:rsid w:val="00EF3E76"/>
    <w:rsid w:val="00F11E90"/>
    <w:rsid w:val="00F94B3A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40EF4A"/>
  <w15:chartTrackingRefBased/>
  <w15:docId w15:val="{6A1E6A11-504D-461C-8384-FA291D3D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ill Sans" w:hAnsi="Gill San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28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4B3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AA0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A0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uthdowns.gov.uk/national-park-authority/our-work/key-documents/" TargetMode="External"/><Relationship Id="rId5" Type="http://schemas.openxmlformats.org/officeDocument/2006/relationships/hyperlink" Target="mailto:accountancy@brighton-hov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BRIGHTON &amp; HOVE COUNCIL</vt:lpstr>
    </vt:vector>
  </TitlesOfParts>
  <Company>Brighton &amp; Hove Council</Company>
  <LinksUpToDate>false</LinksUpToDate>
  <CharactersWithSpaces>1270</CharactersWithSpaces>
  <SharedDoc>false</SharedDoc>
  <HLinks>
    <vt:vector size="12" baseType="variant">
      <vt:variant>
        <vt:i4>4194383</vt:i4>
      </vt:variant>
      <vt:variant>
        <vt:i4>3</vt:i4>
      </vt:variant>
      <vt:variant>
        <vt:i4>0</vt:i4>
      </vt:variant>
      <vt:variant>
        <vt:i4>5</vt:i4>
      </vt:variant>
      <vt:variant>
        <vt:lpwstr>http://www.southdowns.gov.uk/</vt:lpwstr>
      </vt:variant>
      <vt:variant>
        <vt:lpwstr/>
      </vt:variant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mailto:accountancy@brighton-hove.gov.uk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BRIGHTON &amp; HOVE COUNCIL</dc:title>
  <dc:subject/>
  <dc:creator>Laurence Woolven</dc:creator>
  <cp:keywords/>
  <cp:lastModifiedBy>Mary Grealish</cp:lastModifiedBy>
  <cp:revision>3</cp:revision>
  <cp:lastPrinted>2018-11-26T11:02:00Z</cp:lastPrinted>
  <dcterms:created xsi:type="dcterms:W3CDTF">2025-08-28T15:09:00Z</dcterms:created>
  <dcterms:modified xsi:type="dcterms:W3CDTF">2025-08-28T15:10:00Z</dcterms:modified>
</cp:coreProperties>
</file>