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1157" w:rsidRDefault="005B1157">
      <w:pPr>
        <w:jc w:val="center"/>
        <w:rPr>
          <w:rFonts w:ascii="Arial" w:hAnsi="Arial" w:cs="Arial"/>
          <w:sz w:val="28"/>
          <w:lang w:val="en-GB" w:eastAsia="en-GB"/>
        </w:rPr>
      </w:pPr>
    </w:p>
    <w:p w:rsidR="005B1157" w:rsidRDefault="005B1157">
      <w:pPr>
        <w:jc w:val="center"/>
        <w:rPr>
          <w:rFonts w:ascii="Arial" w:hAnsi="Arial" w:cs="Calibri"/>
          <w:sz w:val="28"/>
          <w:lang w:val="en-GB" w:eastAsia="en-GB"/>
        </w:rPr>
      </w:pPr>
    </w:p>
    <w:p w:rsidR="005B1157" w:rsidRDefault="005B1157">
      <w:pPr>
        <w:jc w:val="right"/>
        <w:rPr>
          <w:rFonts w:ascii="Arial" w:hAnsi="Arial" w:cs="Calibri"/>
          <w:sz w:val="28"/>
          <w:lang w:val="en-GB" w:eastAsia="en-GB"/>
        </w:rPr>
      </w:pPr>
      <w:r>
        <w:rPr>
          <w:rFonts w:ascii="Calibri" w:hAnsi="Calibri"/>
          <w:noProof/>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5B1157" w:rsidRDefault="005B1157">
      <w:pPr>
        <w:jc w:val="center"/>
        <w:rPr>
          <w:rFonts w:ascii="Arial" w:hAnsi="Arial" w:cs="Arial"/>
          <w:sz w:val="28"/>
          <w:lang w:val="en-GB" w:eastAsia="en-GB"/>
        </w:rPr>
      </w:pPr>
    </w:p>
    <w:p w:rsidR="005B1157" w:rsidRDefault="005B1157">
      <w:pPr>
        <w:jc w:val="center"/>
        <w:rPr>
          <w:rFonts w:ascii="Arial" w:hAnsi="Arial" w:cs="Calibri"/>
          <w:sz w:val="28"/>
          <w:lang w:val="en-GB" w:eastAsia="en-GB"/>
        </w:rPr>
      </w:pPr>
    </w:p>
    <w:p w:rsidR="005B1157" w:rsidRDefault="005B1157">
      <w:pPr>
        <w:jc w:val="center"/>
        <w:rPr>
          <w:rFonts w:ascii="Gill Sans MT" w:hAnsi="Gill Sans MT" w:cs="Arial"/>
          <w:sz w:val="22"/>
          <w:lang w:val="en-GB" w:eastAsia="en-GB"/>
        </w:rPr>
      </w:pPr>
    </w:p>
    <w:p w:rsidR="005B1157" w:rsidRDefault="005B115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rsidR="005B1157" w:rsidRDefault="005B115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rsidR="005B1157" w:rsidRDefault="005B1157">
      <w:pPr>
        <w:tabs>
          <w:tab w:val="right" w:pos="10656"/>
        </w:tabs>
        <w:jc w:val="both"/>
        <w:rPr>
          <w:rFonts w:ascii="Gill Sans MT" w:hAnsi="Gill Sans MT" w:cs="Calibri"/>
          <w:sz w:val="22"/>
          <w:lang w:val="en-GB" w:eastAsia="en-GB"/>
        </w:rPr>
      </w:pPr>
    </w:p>
    <w:p w:rsidR="005B1157" w:rsidRDefault="005B1157">
      <w:pPr>
        <w:tabs>
          <w:tab w:val="right" w:pos="10656"/>
        </w:tabs>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18 March 2024</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rsidR="005B1157" w:rsidRDefault="005B11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rsidR="005B1157" w:rsidRDefault="005B1157">
      <w:pPr>
        <w:rPr>
          <w:rFonts w:ascii="Gill Sans MT" w:hAnsi="Gill Sans MT" w:cs="Arial"/>
          <w:sz w:val="22"/>
        </w:rPr>
      </w:pPr>
    </w:p>
    <w:p w:rsidR="005B1157" w:rsidRDefault="005B115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rsidR="005B1157" w:rsidRDefault="005B1157">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Albourne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Bolney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SDNP/24/00484/FUL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David Lloyd Leisure Ltd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structure containing three padel courts and associated flood lighting</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Wickwoods Country Club And Spa , Shaves Wood Lane, Albourne, West Sussex, BN6 9DY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525006 114841</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SDNP/24/00966/FUL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Morrison</w:t>
      </w:r>
      <w:r>
        <w:rPr>
          <w:rFonts w:ascii="Gill Sans MT" w:hAnsi="Gill Sans MT" w:cs="Calibri"/>
          <w:color w:val="000000"/>
          <w:sz w:val="22"/>
        </w:rPr>
        <w:t>, The Parochial Church Council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Formation of access to raised area of land, to include an opening in a Grade II listed stone wall, with a gate and a ramp with associated landscaping</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The South of , St Nicholas Parish Church, London Road, Arundel, West Sussex, BN18 9AT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501639 107255</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Arundel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SDNP/24/00967/LIS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Morrison</w:t>
      </w:r>
      <w:r>
        <w:rPr>
          <w:rFonts w:ascii="Gill Sans MT" w:hAnsi="Gill Sans MT" w:cs="Calibri"/>
          <w:color w:val="000000"/>
          <w:sz w:val="22"/>
        </w:rPr>
        <w:t xml:space="preserve">, </w:t>
      </w:r>
      <w:r>
        <w:rPr>
          <w:rFonts w:ascii="Gill Sans MT" w:hAnsi="Gill Sans MT"/>
          <w:color w:val="000000"/>
          <w:sz w:val="22"/>
        </w:rPr>
        <w:t>The Parochial Church Council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Formation of access to raised area of land, to include an opening in a Grade II listed stone wall, with a gate and a ramp with associated landscaping</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to The South of , St Nicholas Parish Church, London Road, Arundel, West Sussex, BN18 9AT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501639 107255</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SDNP/24/01051/HOUS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Rachel Kirkby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Removal of existing conservatory and provide new single storey glazed extension to rear ( North ) Elevation. </w:t>
      </w: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Conversion of existing outbuilding.</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Folkington Lane, Folkington, East Sussex, BN26 5SD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555917 103844</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SDNP/24/01115/FUL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Sarah Farney</w:t>
      </w:r>
      <w:r>
        <w:rPr>
          <w:rFonts w:ascii="Gill Sans MT" w:hAnsi="Gill Sans MT" w:cs="Calibri"/>
          <w:color w:val="000000"/>
          <w:sz w:val="22"/>
        </w:rPr>
        <w:t xml:space="preserve">, </w:t>
      </w:r>
      <w:r>
        <w:rPr>
          <w:rFonts w:ascii="Gill Sans MT" w:hAnsi="Gill Sans MT"/>
          <w:color w:val="000000"/>
          <w:sz w:val="22"/>
        </w:rPr>
        <w:t>RSPB</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Improvement of accessibility to wetlands, including repairs to dipping platforms, replacement benches, resurfacing, new footpath, fencing and viewing area</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Rspb, Wiggonholt, Pulborough, West Sussex, RH20 2EL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505928 116448</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SDNP/24/01022/LDP</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6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 Simpson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Insertion of opening to rear elevation with new sliding/folding doors, and new hinged door to existing opening on east elevation.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Hilva , The Street, Poynings, West Sussex, BN45 7AQ</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526189 111988</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SDNP/24/01055/HOUS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Veronica Boyd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old shed and conservatory and construction of single storey rear and side extension and provision of new dormer to existing roof plane (rear facing).</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Heys , Bridle Lane, Slindon, West Sussex, BN18 0NA</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497119 107736</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5B1157" w:rsidRDefault="005B1157">
      <w:pPr>
        <w:jc w:val="center"/>
        <w:rPr>
          <w:rFonts w:ascii="Gill Sans MT" w:hAnsi="Gill Sans MT" w:cs="Calibri"/>
          <w:sz w:val="22"/>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rsidR="005B1157" w:rsidRDefault="005B115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rsidR="005B1157" w:rsidRDefault="005B1157">
      <w:pPr>
        <w:jc w:val="center"/>
        <w:rPr>
          <w:rFonts w:ascii="Gill Sans MT" w:hAnsi="Gill Sans MT" w:cs="Calibri"/>
          <w:sz w:val="22"/>
          <w:lang w:val="en-GB" w:eastAsia="en-GB"/>
        </w:rPr>
      </w:pPr>
    </w:p>
    <w:p w:rsidR="005B1157" w:rsidRDefault="005B1157">
      <w:pPr>
        <w:tabs>
          <w:tab w:val="right" w:pos="10656"/>
        </w:tabs>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w:t>
      </w:r>
      <w:r>
        <w:rPr>
          <w:rFonts w:ascii="Gill Sans MT" w:hAnsi="Gill Sans MT" w:cs="Calibri"/>
          <w:b/>
          <w:sz w:val="22"/>
          <w:lang w:val="en-GB" w:eastAsia="en-GB"/>
        </w:rPr>
        <w:t>NING AND OTHER APPLICATIONS, RECEIVED AND VALID</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18 March 2024</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rsidR="005B1157" w:rsidRDefault="005B11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rsidR="005B1157" w:rsidRDefault="005B1157">
      <w:pPr>
        <w:rPr>
          <w:rFonts w:ascii="Gill Sans MT" w:hAnsi="Gill Sans MT" w:cs="Calibri"/>
          <w:sz w:val="22"/>
        </w:rPr>
      </w:pPr>
    </w:p>
    <w:p w:rsidR="005B1157" w:rsidRDefault="005B115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rsidR="005B1157" w:rsidRDefault="005B115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SDNP/24/00830/HOUS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 Maxwell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Various alterations to include replacement single storey side extension.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Brandy Mount , The Green To Fernbeds Lane, Compton, West Sussex, PO18 9HD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477516 114991</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SDNP/24/01048/APNB</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Stuart Reid</w:t>
      </w:r>
      <w:r>
        <w:rPr>
          <w:rFonts w:ascii="Gill Sans MT" w:hAnsi="Gill Sans MT" w:cs="Calibri"/>
          <w:color w:val="000000"/>
          <w:sz w:val="22"/>
        </w:rPr>
        <w:t xml:space="preserve">, </w:t>
      </w:r>
      <w:r>
        <w:rPr>
          <w:rFonts w:ascii="Gill Sans MT" w:hAnsi="Gill Sans MT"/>
          <w:color w:val="000000"/>
          <w:sz w:val="22"/>
        </w:rPr>
        <w:t>The Watergate Estate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agricultural building for the storage of grain and machinery.</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Locksash Farm , Locksash Lane, West Marden, West Sussex, PO18 9DZ</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478278 113623</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SDNP/24/00877/HOUS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2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Michael Russell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conservatory and shower room. Two storey side and rear extension, single storey front extension.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Stables , Hollist Lane, Easebourne, West Sussex, GU29 0QN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488291 123305</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SDNP/24/01027/HOUS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Le Jehan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and rebuilding of stone boundary wall.</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74 Henley Old Road, Henley, Easebourne, West Sussex, GU27 3HQ</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489454 125697</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SDNP/24/01028/LIS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6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Le Jehan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 and rebuilding of stone boundary wall.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74 Henley Old Road, Henley, Easebourne, West Sussex, GU27 3HQ</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489454 125697</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SDNP/24/01104/APNR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14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Jeremy Sleeman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access track to farmyard and barns.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Siblands Farm, Church Road to Ebernoe Road, Ebernoe, Petworth, West Sussex, GU28 9LD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497535 127065</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SDNP/24/01011/OHL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Nigel Smillie</w:t>
      </w:r>
      <w:r>
        <w:rPr>
          <w:rFonts w:ascii="Gill Sans MT" w:hAnsi="Gill Sans MT" w:cs="Calibri"/>
          <w:color w:val="000000"/>
          <w:sz w:val="22"/>
        </w:rPr>
        <w:t>, Scottish and Southern Electricity Network (SSEN)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Electricity Act 1989: Overhead Lines - removing  overhead lines and 5 no. poles, re-positioning pole P4965 approximately 65m further west and replacement 1 no. pole. Re-positioning pole P23124 approximately 6m further north and replacement 1 no. pole.  Replacing Pole P4969 to become terminal pole to connect the cables at eastern end. Replacing Poles P4974 and P4975 and reconfiguring equipment mounted on them.</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Treyford Cottage, Grevatts Lane, Treyford, Midhurst, West Sussex, GU29 0LB</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482144 118988</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SDNP/24/00740/HOUS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Russell Hunt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outbuilding with adjoining plant room.</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Sheps Hollow , A286 Whites Lane To Henley Old Road, Henley Common, Fernhurst, West Sussex, GU27 3HB</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488946 126628</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SDNP/24/01037/OHL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Paul Roberts</w:t>
      </w:r>
      <w:r>
        <w:rPr>
          <w:rFonts w:ascii="Gill Sans MT" w:hAnsi="Gill Sans MT" w:cs="Calibri"/>
          <w:color w:val="000000"/>
          <w:sz w:val="22"/>
        </w:rPr>
        <w:t>, Scottish and Southern Electricity Networks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Relocation of existing low voltage electricity pole.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Shalford Ridge, Square Drive, Kingsley Green, Fernhurst, Haslemere, West Sussex, GU27 3LW</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489998 129959</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SDNP/24/00820/FUL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Max Skillman</w:t>
      </w:r>
      <w:r>
        <w:rPr>
          <w:rFonts w:ascii="Gill Sans MT" w:hAnsi="Gill Sans MT" w:cs="Calibri"/>
          <w:color w:val="000000"/>
          <w:sz w:val="22"/>
        </w:rPr>
        <w:t xml:space="preserve">, </w:t>
      </w:r>
      <w:r>
        <w:rPr>
          <w:rFonts w:ascii="Gill Sans MT" w:hAnsi="Gill Sans MT"/>
          <w:color w:val="000000"/>
          <w:sz w:val="22"/>
        </w:rPr>
        <w:t>Res Non Verba</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lead clad roof over steps between the kitchen and the barn.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Lower Street, Fittleworth, Pulborough, West Sussex, RH20 1EL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SDNP/24/01049/OHL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Nick Luffman</w:t>
      </w:r>
      <w:r>
        <w:rPr>
          <w:rFonts w:ascii="Gill Sans MT" w:hAnsi="Gill Sans MT" w:cs="Calibri"/>
          <w:color w:val="000000"/>
          <w:sz w:val="22"/>
        </w:rPr>
        <w:t>, SSEPD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Section 37 of the Electricity Act 1989 - the replacement of five (5) electricity wood poles and associated stays supporting a 33kV overhead line on the Midhurst-Haslingbourne 33kV Circuit on Ambersham Common SSSI nr. Hoyle, West Sussex requiring vehicle access and excavation on Ambersham Common SSSI.</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Ambersham Common, New Road, Heyshott, West Sussex, </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491379 119761</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SDNP/24/00976/APNB</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Julie &amp; Liz Bushell</w:t>
      </w:r>
      <w:r>
        <w:rPr>
          <w:rFonts w:ascii="Gill Sans MT" w:hAnsi="Gill Sans MT" w:cs="Calibri"/>
          <w:color w:val="000000"/>
          <w:sz w:val="22"/>
        </w:rPr>
        <w:t xml:space="preserve">, </w:t>
      </w:r>
      <w:r>
        <w:rPr>
          <w:rFonts w:ascii="Gill Sans MT" w:hAnsi="Gill Sans MT"/>
          <w:color w:val="000000"/>
          <w:sz w:val="22"/>
        </w:rPr>
        <w:t>Yarbrook Farm Partnership</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1 no.  agricultural building.</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Yarbrook Farm , A286 Chilgrove Road To Binderton Lane, Lavant, West Sussex, PO18 0JR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485075 109978</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SDNP/24/00950/TPO</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Reza Roxar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2 no. Hemlock trees (T1 &amp; T2). Subject to 60/00710/TPO. (In area A1).</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Squirrels , Wheatsheaf Enclosure, Milland, West Sussex, GU30 7EH</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483602 129645</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SDNP/24/00148/HOUS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Gardner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garage with single garage and workshop.</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Fox Cottage, A272 Brinksole Lane to Wakestone Lane, Foxhill, Petworth, West Sussex, GU28 0HE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500152 122698</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SDNP/24/00220/HOUS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Lisa Wright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Garage/Workshop.</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London Road, Rogate, West Sussex, GU33 7NS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479082 126491</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SDNP/24/00834/TCA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Susie Oakley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remove 2 no. limbs at 6m height on north-eastern sector on 1 no. Red Oak tree</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Rectory , The Street, Sutton, West Sussex, RH20 1PS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497857 115578</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SDNP/24/00777/LIS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Martin Brudnizki</w:t>
      </w:r>
      <w:r>
        <w:rPr>
          <w:rFonts w:ascii="Gill Sans MT" w:hAnsi="Gill Sans MT" w:cs="Calibri"/>
          <w:color w:val="000000"/>
          <w:sz w:val="22"/>
        </w:rPr>
        <w:t>, Bullrock Properties Ltd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To add two layers of 12.5mm fireboard throughout the basement ceiling with tape joints and paint.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Binderton House , Binderton Lane, Binderton, West Dean, West Sussex, PO18 0JS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484980 110814</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SDNP/24/01058/TCA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Brown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up to 2m on 1 no. Beech tree (quoted as T1)</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Stable Cottage , Church Lane, West Dean, West Sussex, PO18 0QY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486099 112634</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SDNP/24/00383/FUL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2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rsidR="005B1157" w:rsidRDefault="005B1157">
      <w:pPr>
        <w:rPr>
          <w:rFonts w:ascii="Gill Sans MT" w:hAnsi="Gill Sans MT" w:cs="Arial"/>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Peter Crosdil</w:t>
      </w:r>
      <w:r>
        <w:rPr>
          <w:rFonts w:ascii="Gill Sans MT" w:hAnsi="Gill Sans MT" w:cs="Calibri"/>
          <w:color w:val="000000"/>
          <w:sz w:val="22"/>
        </w:rPr>
        <w:t>, Crosdil Leisure Ltd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tennis court.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Burdocks , Fittleworth Road, Wisborough Green, West Sussex, RH14 0HA</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503304 123163</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rsidR="005B1157" w:rsidRDefault="005B1157">
      <w:pPr>
        <w:rPr>
          <w:rFonts w:ascii="Gill Sans MT" w:hAnsi="Gill Sans MT" w:cs="Calibri"/>
          <w:sz w:val="22"/>
          <w:lang w:val="en-GB" w:eastAsia="en-GB"/>
        </w:rPr>
      </w:pPr>
    </w:p>
    <w:p w:rsidR="005B1157" w:rsidRDefault="005B115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5B1157" w:rsidRDefault="005B1157">
      <w:pPr>
        <w:jc w:val="center"/>
        <w:rPr>
          <w:rFonts w:ascii="Gill Sans MT" w:hAnsi="Gill Sans MT" w:cs="Calibri"/>
          <w:sz w:val="22"/>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rsidR="005B1157" w:rsidRDefault="005B115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rsidR="005B1157" w:rsidRDefault="005B1157">
      <w:pPr>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18 March 2024</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rsidR="005B1157" w:rsidRDefault="005B11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rsidR="005B1157" w:rsidRDefault="005B1157">
      <w:pPr>
        <w:rPr>
          <w:rFonts w:ascii="Gill Sans MT" w:hAnsi="Gill Sans MT" w:cs="Calibri"/>
          <w:sz w:val="22"/>
        </w:rPr>
      </w:pPr>
    </w:p>
    <w:p w:rsidR="005B1157" w:rsidRDefault="005B115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rsidR="005B1157" w:rsidRDefault="005B1157">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SDNP/24/00885/CND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MEREDITH HARDY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6 of SDNP/21/01796/HOUS to allow the substitution of plans 580-09 Proposed Floor Plans and Roof and Block Plan and 580-10 Proposed Elevations with 580-09A - Proposed Floor Plans and Roof and Block Plan and 580-10A Proposed Elevations.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White House , Church Street, East Meon, Petersfield, Hampshire, GU32 1NL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468008 122235</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SDNP/24/01105/CND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Meredith Hardy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6 of SDNP/21/01797/LIS to allow the substitution of plans 580-09 Proposed Floor Plans and Roof and Block Plan and 580-10 Proposed Elevations with 580-09A - Proposed Floor Plans and Roof and Block Plan and 580-10A Proposed Elevations.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White House, Church Street, East Meon, Petersfield, Hampshire, GU32 1NL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468008 122235</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SDNP/24/00923/TPO</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Williams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T1,T2,T3,T4 Beech, Reduce lateral growth to create a radial canopy spread from 12m to 9m and cut back to give 3m clearance from property.</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Hardings , Church Road, Upper Farringdon, Alton, Hampshire, GU34 3EG</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471322 135379</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SDNP/24/00991/TPO</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North</w:t>
      </w:r>
      <w:r>
        <w:rPr>
          <w:rFonts w:ascii="Gill Sans MT" w:hAnsi="Gill Sans MT" w:cs="Calibri"/>
          <w:color w:val="000000"/>
          <w:sz w:val="22"/>
        </w:rPr>
        <w:t xml:space="preserve">, </w:t>
      </w:r>
      <w:r>
        <w:rPr>
          <w:rFonts w:ascii="Gill Sans MT" w:hAnsi="Gill Sans MT"/>
          <w:color w:val="000000"/>
          <w:sz w:val="22"/>
        </w:rPr>
        <w:t>Hampshire County Council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Oak. Carry out the following tree work to declining mature Oak tree.</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 Remove to source dead limb with dysfunctional bark. (See photo)</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b. Remove to source  small dia lateral stem. (see photo)</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c. Reduce main declining leader to approx 1m above crown break, leaving tree at approx 5 to 6m. (see photo)</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Greatham Primary School , Petersfield Road, Greatham, Liss, Hampshire, GU33 6HA</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477550 130595</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SDNP/24/00647/HOUS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Warrington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Monks Orchard , Reeds Lane, Liss, Hampshire, GU33 7HU</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480159 128943</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SDNP/24/00924/TPO</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Haynes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Red Oak, Rear of property, Reduce height and spread by a maximum of 3 metres, remove deadwood and broken branches.</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To reduce risk of branch/stem failure and improve light to property.</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Opie Gardens , Farnham Road, Liss, Hampshire, GU33 6JQ</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477226 128357</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SDNP/24/00949/HOUS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Connor Justice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and front extension.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10 Riverside Close, Liss, Hampshire, GU33 7AE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477574 127617</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SDNP/24/00112/OUT</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Outline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Samantha Owen</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Vivienne and Louise Constad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Outline application - Conversion from Commercial Business outlet only, to mixed use, to include 1 two bedroom flat and one bedroom flat. Some matters reserved.</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4-5 Exchange Buildings , High Street, Petersfield, Hampshire, GU32 3JU</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474706 123247</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SDNP/24/00896/CND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Donovan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Condition Number: 2 in respect of Application Reference Number: SDNP/22/02994/HOUS. Date of Decision: 14/02/2022.</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The development hereby permitted shall be carried out in accordance with the plans listed below under the heading "Plans Referred to in Consideration of this Application"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Change of external materials from Natural cladding and slate roof to matching brickwork and concrete tiles to match and tie in with the existing property materials.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Change of materials as indicated on the substitute plans.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4 Nightingale Road, Petersfield, Hampshire, GU32 3LT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474025 122563</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SDNP/24/00922/TCA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Symonds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Maple - Twenty percent crown reduction and have the ivy cut at the base.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T3, T4  Apple  - Lightly prune, leaving adequate fruiting buds. Work to be completed between November 2024 - March 2025</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T5 Cherry - Fifteen percent crown reduction and have the ivy cut at the base. Work to be completed late summer.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T6 Laburnum - Fifteen percen crown reduction. This tree has been supreesed by the adjacent trees at the rear of the garden.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26 Chapel Street, Petersfield, Hampshire, GU32 3DZ</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474544 123538</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SDNP/24/00893/CND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Jordan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Submission of details with reference to Approved Application Number: SDNP/23/01723/HOUS Date of Decision: 19/06/2023 for the Removal Of Condition Number 2. The development hereby permitted shall be carried out in accordance with the plans listed below under the heading "Plans Referred to in Consideration of this Application".</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The applicant would like to reduce the scheme to omit certain parts in order to reduce costs.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 Not extending the first floor to the rear.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 Reduction in the depth of the single storey rear extension.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 Adjusted roof to rear single storey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-Window and door openings adjusted accordingly. </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To reflect the substitute plans with reduced scheme.</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52 Pulens Lane, Petersfield, Hampshire, GU31 4DD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475983 123867</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SDNP/24/00817/LDP</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Pippa </w:t>
            </w:r>
            <w:r>
              <w:rPr>
                <w:rFonts w:ascii="Gill Sans MT" w:hAnsi="Gill Sans MT" w:cs="Calibri"/>
                <w:sz w:val="22"/>
                <w:lang w:val="en-GB" w:eastAsia="en-GB"/>
              </w:rPr>
              <w:t>Harrisson-Chard</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Elsden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a proposed development - Single storey rear extension.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Beech Cottage , Ridge Common Lane, Steep, Petersfield, Hampshire, GU32 1AL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473186 124905</w:t>
      </w:r>
    </w:p>
    <w:p w:rsidR="005B1157" w:rsidRDefault="005B1157">
      <w:pPr>
        <w:tabs>
          <w:tab w:val="left" w:pos="0"/>
        </w:tabs>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SDNP/23/05207/HOUS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Allan Tait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car port and store room</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Manor Farm, Worldham Hill, East Worldham, Alton, Hampshire, GU34 3AY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474933 137752</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5B1157" w:rsidRDefault="005B1157">
      <w:pPr>
        <w:jc w:val="center"/>
        <w:rPr>
          <w:rFonts w:ascii="Gill Sans MT" w:hAnsi="Gill Sans MT" w:cs="Calibri"/>
          <w:sz w:val="22"/>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rsidR="005B1157" w:rsidRDefault="005B115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rsidR="005B1157" w:rsidRDefault="005B1157">
      <w:pPr>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18 March 2024</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rsidR="005B1157" w:rsidRDefault="005B11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rsidR="005B1157" w:rsidRDefault="005B1157">
      <w:pPr>
        <w:rPr>
          <w:rFonts w:ascii="Gill Sans MT" w:hAnsi="Gill Sans MT" w:cs="Calibri"/>
          <w:sz w:val="22"/>
        </w:rPr>
      </w:pPr>
    </w:p>
    <w:p w:rsidR="005B1157" w:rsidRDefault="005B115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rsidR="005B1157" w:rsidRDefault="005B115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SDNP/24/00736/HOUS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Rhodes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8no. existing sash and/or screen windows and 2no. door sets on a like for like basis (Householder Application)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Bacons , High Street, Amberley, BN18 9NJ</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503167 113200</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SDNP/24/00737/LIS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Peter Rhodes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8no. existing sash and/or screen windows and 2no. door sets on a like for like basis (Listed Building Consent)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Bacons , High Street, Amberley, BN18 9NJ</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503167 113200</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SDNP/24/01031/LDE</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John Northcott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Application to confirm substantial completion of barn in excess of 4 years (Lawful Development Certificate - Existing)</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Lickfold Farm , Wiggonholt, Pulborough, West Sussex, RH20 2EL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506412 117166</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5B1157" w:rsidRDefault="005B1157">
      <w:pPr>
        <w:jc w:val="center"/>
        <w:rPr>
          <w:rFonts w:ascii="Gill Sans MT" w:hAnsi="Gill Sans MT"/>
          <w:sz w:val="22"/>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Arial"/>
          <w:sz w:val="22"/>
          <w:lang w:val="en-GB" w:eastAsia="en-GB"/>
        </w:rPr>
      </w:pPr>
    </w:p>
    <w:p w:rsidR="005B1157" w:rsidRDefault="005B115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rsidR="005B1157" w:rsidRDefault="005B115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rsidR="005B1157" w:rsidRDefault="005B1157">
      <w:pPr>
        <w:jc w:val="center"/>
        <w:rPr>
          <w:rFonts w:ascii="Gill Sans MT" w:hAnsi="Gill Sans MT" w:cs="Calibri"/>
          <w:sz w:val="22"/>
          <w:lang w:val="en-GB" w:eastAsia="en-GB"/>
        </w:rPr>
      </w:pPr>
    </w:p>
    <w:p w:rsidR="005B1157" w:rsidRDefault="005B1157">
      <w:pPr>
        <w:tabs>
          <w:tab w:val="right" w:pos="10656"/>
        </w:tabs>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18 March 2024</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rsidR="005B1157" w:rsidRDefault="005B115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rsidR="005B1157" w:rsidRDefault="005B115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rsidR="005B1157" w:rsidRDefault="005B1157">
      <w:pPr>
        <w:rPr>
          <w:rFonts w:ascii="Gill Sans MT" w:hAnsi="Gill Sans MT" w:cs="Arial"/>
          <w:sz w:val="22"/>
        </w:rPr>
      </w:pPr>
    </w:p>
    <w:p w:rsidR="005B1157" w:rsidRDefault="005B115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rsidR="005B1157" w:rsidRDefault="005B1157">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SDNP/24/01043/TCA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Jones</w:t>
      </w:r>
      <w:r>
        <w:rPr>
          <w:rFonts w:ascii="Gill Sans MT" w:hAnsi="Gill Sans MT" w:cs="Calibri"/>
          <w:color w:val="000000"/>
          <w:sz w:val="22"/>
        </w:rPr>
        <w:t xml:space="preserve">, </w:t>
      </w:r>
      <w:r>
        <w:rPr>
          <w:rFonts w:ascii="Gill Sans MT" w:hAnsi="Gill Sans MT"/>
          <w:color w:val="000000"/>
          <w:sz w:val="22"/>
        </w:rPr>
        <w:t>Glynde Estate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Cherry - pollard to 5-6m, reducing crown by approx. 5-6m - oversized for residential gardens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Trevor Gardens , Station Road, Glynde, East Sussex, BN8 6RU</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545743 108491</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SDNP/24/01046/CND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Macmillan</w:t>
      </w:r>
      <w:r>
        <w:rPr>
          <w:rFonts w:ascii="Gill Sans MT" w:hAnsi="Gill Sans MT" w:cs="Calibri"/>
          <w:color w:val="000000"/>
          <w:sz w:val="22"/>
        </w:rPr>
        <w:t>, The Mac's Farm</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Conditions 4 and 5 related to Planning Approval SDNP/22/05011/CND to extend the hours music can be played indoors, from 10pm to 11pm and installation of noise limiter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Macs Farm , Dumbrells Court Road, Ditchling, East Sussex, BN6 8GT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533081 115866</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SDNP/24/01044/TCA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Jones</w:t>
      </w:r>
      <w:r>
        <w:rPr>
          <w:rFonts w:ascii="Gill Sans MT" w:hAnsi="Gill Sans MT" w:cs="Calibri"/>
          <w:color w:val="000000"/>
          <w:sz w:val="22"/>
        </w:rPr>
        <w:t xml:space="preserve">, </w:t>
      </w:r>
      <w:r>
        <w:rPr>
          <w:rFonts w:ascii="Gill Sans MT" w:hAnsi="Gill Sans MT"/>
          <w:color w:val="000000"/>
          <w:sz w:val="22"/>
        </w:rPr>
        <w:t>Glynde Estate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Holm Oak - Canopy striking outer wall and chimney of 1 Old Vicarage Cottages - Reduce crown by 3-4m away from building &amp; shape remaining crown to match</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Old Vicarage Cottages , The Street, Glynde, East Sussex, BN8 6RR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545752 108950</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SDNP/23/04755/HOUS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Professor R Stott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External works: replace cast iron gutters like for like; replace rear timber casement window; repairs to two chimneys and rear window; replace rear outfall pipes; repaint front door; addition of swift box to front facade</w:t>
      </w: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 xml:space="preserve">Internal works: new shower room, new kitchen units, rewiring and new power sockets, secondary glazing, timber supports in basement and around rear hall door, new water heater and pipework, replacement plasterwork in rear hall, replacement carpet, sanding and staining of wooden floorboards, </w:t>
      </w:r>
      <w:r>
        <w:rPr>
          <w:rFonts w:ascii="Gill Sans MT" w:hAnsi="Gill Sans MT" w:cs="Calibri"/>
          <w:sz w:val="22"/>
          <w:lang w:val="en-GB" w:eastAsia="en-GB"/>
        </w:rPr>
        <w:t>replacement hearth tiles in front bedroom, replacement insulation in first floor storage room</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107 High Street, Lewes, East Sussex, BN7 1XY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541177 109979</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SDNP/23/04756/LIS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Professor R Stott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works: replace cast iron gutters like for like; replace rear timber casement window; repairs to two chimneys and rear window; replace rear outfall pipes; repaint front door; addition of swift box to front facade</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Internal works: new shower room, new kitchen units, rewiring and new power sockets, secondary glazing, timber supports in basement and around rear hall door, new water heater and pipework, replacement plasterwork in rear hall, replacement carpet, sanding and staining of wooden floorboards, </w:t>
      </w:r>
      <w:r>
        <w:rPr>
          <w:rFonts w:ascii="Gill Sans MT" w:hAnsi="Gill Sans MT" w:cs="Arial"/>
          <w:sz w:val="22"/>
          <w:lang w:val="en-GB" w:eastAsia="en-GB"/>
        </w:rPr>
        <w:t>replacement hearth tiles in front bedroom, replacement insulation in first floor storage room</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107 High Street, Lewes, East Sussex, BN7 1XY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541177 109979</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SDNP/24/00074/HOUS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Kyriacou</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lean-to and associated landscaping works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Castle Banks, Lewes, East Sussex, BN7 1UZ</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541413 110237</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SDNP/24/00075/LIS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Kyriacou</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lean-to and associated landscaping works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Castle Banks, Lewes, East Sussex, BN7 1UZ</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541413 110237</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SDNP/24/00423/FUL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2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L Whichelow-Ellis</w:t>
      </w:r>
      <w:r>
        <w:rPr>
          <w:rFonts w:ascii="Gill Sans MT" w:hAnsi="Gill Sans MT" w:cs="Calibri"/>
          <w:color w:val="000000"/>
          <w:sz w:val="22"/>
        </w:rPr>
        <w:t xml:space="preserve">, </w:t>
      </w:r>
      <w:r>
        <w:rPr>
          <w:rFonts w:ascii="Gill Sans MT" w:hAnsi="Gill Sans MT" w:cs="Calibri"/>
          <w:color w:val="000000"/>
          <w:sz w:val="22"/>
        </w:rPr>
        <w:t>Rubicon Children and Family Services Ltd</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dwelling house (C3) to residential childrens home (C2), with no material change to building other than the installation of a fire alarm system</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Fitzjohns Road, Lewes, East Sussex, BN7 1PS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540517 110481</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SDNP/24/00994/FUL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Winter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social club to 3 no. residential units, including alterations to rear projection, hip to gable roof extension to rear, addition of dormers, and associated works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Lewes Working Mens Club , Malling Street, Lewes, East Sussex, BN7 2RJ</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542285 110612</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SDNP/24/00999/LDP</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 Butcher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single storey side extension to include new leveal access shower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South Way, Lewes, East Sussex, BN7 1LX</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540230 110323</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SDNP/24/01014/FUL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olor w:val="000000"/>
          <w:sz w:val="22"/>
        </w:rPr>
        <w:t>Lewes Old Grammar School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rear extension</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141 High Street, Lewes, East Sussex, BN7 1XS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541198 110005</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SDNP/24/01015/LIS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Hooper</w:t>
      </w:r>
      <w:r>
        <w:rPr>
          <w:rFonts w:ascii="Gill Sans MT" w:hAnsi="Gill Sans MT" w:cs="Calibri"/>
          <w:color w:val="000000"/>
          <w:sz w:val="22"/>
        </w:rPr>
        <w:t>, Lewes Old Grammar School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single-storey rear extension</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141 High Street, Lewes, East Sussex, BN7 1XS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541198 110005</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SDNP/24/01063/TCA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Smewing</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Silver Birch - reduce crown by approximately 3m, removal of lower branch and limbs, crown lift to location of removed limbs - overhanging neighbouring properties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22 Grange Road, Lewes, East Sussex, BN7 1TS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541057 109780</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rsidR="005B1157" w:rsidRDefault="005B115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SDNP/24/01053/TPO</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 Holtam</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 Mature </w:t>
      </w:r>
      <w:r>
        <w:rPr>
          <w:rFonts w:ascii="Gill Sans MT" w:hAnsi="Gill Sans MT" w:cs="Calibri"/>
          <w:sz w:val="22"/>
          <w:lang w:val="en-GB" w:eastAsia="en-GB"/>
        </w:rPr>
        <w:t>Black Walnut - crown reduction (reducing height and spread) by up to 3m to suitable growth points, crown lift to 4m, remove low limb approx. 150mm wound - to provide garden with more light and give clearance to neighbouring property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Malling Deanery, East Wing , Church Lane, South Malling, Lewes, East Sussex, BN7 2JA</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541313 110924</w:t>
      </w:r>
    </w:p>
    <w:p w:rsidR="005B1157" w:rsidRDefault="005B1157">
      <w:pPr>
        <w:rPr>
          <w:rFonts w:ascii="Gill Sans MT" w:hAnsi="Gill Sans MT" w:cs="Calibri"/>
          <w:sz w:val="22"/>
          <w:lang w:val="en-GB" w:eastAsia="en-GB"/>
        </w:rPr>
      </w:pPr>
    </w:p>
    <w:p w:rsidR="005B1157" w:rsidRDefault="005B1157">
      <w:pPr>
        <w:rPr>
          <w:rFonts w:ascii="Gill Sans MT" w:hAnsi="Gill Sans MT"/>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SDNP/24/00954/FUL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rsidR="005B1157" w:rsidRDefault="005B1157">
      <w:pPr>
        <w:rPr>
          <w:rFonts w:ascii="Gill Sans MT" w:hAnsi="Gill Sans MT" w:cs="Calibri"/>
          <w:b/>
          <w:sz w:val="22"/>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Bayliss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house, garage and pool house, to be replaced with new 5no bedroom house and pool house, including associated landscaping works</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Mill Hill , Mill Lane, Rodmell, East Sussex, BN7 3HS</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541224 105367</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rsidR="005B1157" w:rsidRDefault="005B1157">
      <w:pPr>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5B1157" w:rsidRDefault="005B1157">
      <w:pPr>
        <w:jc w:val="center"/>
        <w:rPr>
          <w:rFonts w:ascii="Gill Sans MT" w:hAnsi="Gill Sans MT" w:cs="Calibri"/>
          <w:sz w:val="22"/>
        </w:rPr>
      </w:pPr>
    </w:p>
    <w:p w:rsidR="005B1157" w:rsidRDefault="005B1157">
      <w:pPr>
        <w:jc w:val="center"/>
        <w:rPr>
          <w:rFonts w:ascii="Gill Sans MT" w:hAnsi="Gill Sans MT" w:cs="Arial"/>
          <w:sz w:val="22"/>
          <w:lang w:val="en-GB" w:eastAsia="en-GB"/>
        </w:rPr>
      </w:pPr>
    </w:p>
    <w:p w:rsidR="005B1157" w:rsidRDefault="005B1157">
      <w:pPr>
        <w:jc w:val="center"/>
        <w:rPr>
          <w:rFonts w:ascii="Gill Sans MT" w:hAnsi="Gill Sans MT" w:cs="Calibri"/>
          <w:sz w:val="22"/>
          <w:lang w:val="en-GB" w:eastAsia="en-GB"/>
        </w:rPr>
      </w:pPr>
    </w:p>
    <w:p w:rsidR="005B1157" w:rsidRDefault="005B115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rsidR="005B1157" w:rsidRDefault="005B115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rsidR="005B1157" w:rsidRDefault="005B1157">
      <w:pPr>
        <w:jc w:val="center"/>
        <w:rPr>
          <w:rFonts w:ascii="Gill Sans MT" w:hAnsi="Gill Sans MT" w:cs="Arial"/>
          <w:sz w:val="22"/>
          <w:lang w:val="en-GB" w:eastAsia="en-GB"/>
        </w:rPr>
      </w:pPr>
    </w:p>
    <w:p w:rsidR="005B1157" w:rsidRDefault="005B1157">
      <w:pPr>
        <w:tabs>
          <w:tab w:val="right" w:pos="10656"/>
        </w:tabs>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18 March 2024</w:t>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rsidR="005B1157" w:rsidRDefault="005B115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rsidR="005B1157" w:rsidRDefault="005B115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rsidR="005B1157" w:rsidRDefault="005B115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rsidR="005B1157" w:rsidRDefault="005B1157">
      <w:pPr>
        <w:rPr>
          <w:rFonts w:ascii="Gill Sans MT" w:hAnsi="Gill Sans MT" w:cs="Calibri"/>
          <w:sz w:val="22"/>
        </w:rPr>
      </w:pPr>
    </w:p>
    <w:p w:rsidR="005B1157" w:rsidRDefault="005B1157">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rsidR="005B1157" w:rsidRDefault="005B115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rsidR="005B1157" w:rsidRDefault="005B1157">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SDNP/24/00502/HOUS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Buckley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Erection of two-storey rear extension. Erection of porch to north elevation. Block up existing door opening and enlargement of existing window to the south elevation. Internal alterations including removal of modern walling to the ground floor, to facilitate the creation of the two- storey extension, and replacement of staircase.</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Yew Tree Cottage , Avington Park Lane, Easton, Hampshire, SO21 1EJ</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451124 132067</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SDNP/24/00503/LIS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Buckley</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Erection </w:t>
      </w:r>
      <w:r>
        <w:rPr>
          <w:rFonts w:ascii="Gill Sans MT" w:hAnsi="Gill Sans MT" w:cs="Calibri"/>
          <w:sz w:val="22"/>
          <w:lang w:val="en-GB" w:eastAsia="en-GB"/>
        </w:rPr>
        <w:t>of two-storey rear extension. Erection of porch to north elevation. Block up existing door opening and enlargement of existing window to the south elevation. Internal alterations including removal of modern walling to the ground floor, to facilitate the creation of the two- storey extension, and replacement of staircase.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Avington Park Lane, Easton, Hampshire, SO21 1EJ</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451124 132067</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SDNP/24/01092/OHL</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Overhead Electricity Lines</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13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24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To install </w:t>
      </w:r>
      <w:r>
        <w:rPr>
          <w:rFonts w:ascii="Gill Sans MT" w:hAnsi="Gill Sans MT" w:cs="Calibri"/>
          <w:sz w:val="22"/>
          <w:lang w:val="en-GB" w:eastAsia="en-GB"/>
        </w:rPr>
        <w:t>a new electricity pole in the position indicated in red on the attached plan. This is required so that we can increase the capacity (and therefore the weight) of the existing Pole Mounted Transformer on the land, to enable the adjacent property at Cott Street Farm to install car chargers and air source heat pumps. These will be used in a domestic capacity only. The excavation for the new electricity pole will be carried out by a five tonne digger. A HIAB lorry will install the new pole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Cott Street Lane, Swanmore, Hampshire, </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459545 115752</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SDNP/24/00973/TPO</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12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Wichester Collage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`G1 ASH Trees. To Fell a group of approximately 50 ash trees all marked with orange dots leaning over the highway all trees suffering various stages of as dieback</w:t>
      </w:r>
    </w:p>
    <w:p w:rsidR="005B1157" w:rsidRDefault="005B1157">
      <w:pPr>
        <w:tabs>
          <w:tab w:val="left" w:pos="1418"/>
        </w:tabs>
        <w:ind w:left="1418" w:hanging="1418"/>
        <w:rPr>
          <w:rFonts w:ascii="Gill Sans MT" w:hAnsi="Gill Sans MT" w:cs="Arial"/>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Hockley Golf Club , Winchester Road, Twyford, Hampshire, SO21 1PL</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448036 126465</w:t>
      </w:r>
    </w:p>
    <w:p w:rsidR="005B1157" w:rsidRDefault="005B1157">
      <w:pPr>
        <w:rPr>
          <w:rFonts w:ascii="Gill Sans MT" w:hAnsi="Gill Sans MT" w:cs="Arial"/>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SDNP/24/01077/PA14J</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Prior Approval PV Equip on Non-Domestic</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Butler</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installation of additional 280No. roof mounted solar PV panels at Whitewool Farm, GU32 1HW, of total installed capacity 154.5kWp including existing PV system (115 No. panels - 29.9kWp).</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Whitewool Farm, Meon Springs , Whitewool Lane, East Meon, Petersfield, Hampshire, GU32 1HW</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465429 121396</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rsidR="005B1157" w:rsidRDefault="005B115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rsidR="005B1157" w:rsidRDefault="005B115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SDNP/24/01081/TCA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18 March 2024</w:t>
            </w:r>
          </w:p>
        </w:tc>
        <w:tc>
          <w:tcPr>
            <w:tcW w:w="1843" w:type="dxa"/>
            <w:tcMar>
              <w:top w:w="0" w:type="dxa"/>
              <w:left w:w="108" w:type="dxa"/>
              <w:bottom w:w="0" w:type="dxa"/>
              <w:right w:w="108" w:type="dxa"/>
            </w:tcMar>
            <w:hideMark/>
          </w:tcPr>
          <w:p w:rsidR="005B1157" w:rsidRDefault="005B115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rsidR="005B1157" w:rsidRDefault="005B1157">
            <w:pPr>
              <w:spacing w:line="276" w:lineRule="auto"/>
              <w:rPr>
                <w:rFonts w:ascii="Gill Sans MT" w:hAnsi="Gill Sans MT" w:cs="Calibri"/>
                <w:sz w:val="22"/>
                <w:lang w:val="en-GB" w:eastAsia="en-GB"/>
              </w:rPr>
            </w:pPr>
            <w:r>
              <w:rPr>
                <w:rFonts w:ascii="Gill Sans MT" w:hAnsi="Gill Sans MT" w:cs="Arial"/>
                <w:sz w:val="22"/>
                <w:lang w:val="en-GB" w:eastAsia="en-GB"/>
              </w:rPr>
              <w:t>29 April 2024</w:t>
            </w:r>
          </w:p>
        </w:tc>
      </w:tr>
      <w:tr w:rsidR="00000000">
        <w:tc>
          <w:tcPr>
            <w:tcW w:w="1985" w:type="dxa"/>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rsidR="005B1157" w:rsidRDefault="005B1157">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rsidR="005B1157" w:rsidRDefault="005B1157">
      <w:pPr>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Robin Gedye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Reduce overall by around 25-30% the 3 silver birch trees located adjacent to the property to create a uniform canopy works to maintain size and correct the shape of the tree.</w:t>
      </w: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T2Reduce overall by around 25-30% the 3 silver birch trees located adjacent to the property to create a uniform canopy works to maintain size and correct the shape of the tree.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T3Reduce overall by around 25-30% the 3 silver birch trees located adjacent to the property to create a uniform canopy works to maintain size and correct the shape of the tree.</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Edwina Cottage , Lynch Lane, West Meon, Hampshire, GU32 1LT</w:t>
      </w:r>
    </w:p>
    <w:p w:rsidR="005B1157" w:rsidRDefault="005B1157">
      <w:pPr>
        <w:tabs>
          <w:tab w:val="left" w:pos="1418"/>
        </w:tabs>
        <w:ind w:left="1418" w:hanging="1418"/>
        <w:rPr>
          <w:rFonts w:ascii="Gill Sans MT" w:hAnsi="Gill Sans MT" w:cs="Calibri"/>
          <w:sz w:val="22"/>
          <w:lang w:val="en-GB" w:eastAsia="en-GB"/>
        </w:rPr>
      </w:pPr>
    </w:p>
    <w:p w:rsidR="005B1157" w:rsidRDefault="005B115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464516 123993</w:t>
      </w:r>
    </w:p>
    <w:p w:rsidR="005B1157" w:rsidRDefault="005B1157">
      <w:pPr>
        <w:rPr>
          <w:rFonts w:ascii="Gill Sans MT" w:hAnsi="Gill Sans MT" w:cs="Calibri"/>
          <w:sz w:val="22"/>
          <w:lang w:val="en-GB" w:eastAsia="en-GB"/>
        </w:rPr>
      </w:pPr>
    </w:p>
    <w:p w:rsidR="005B1157" w:rsidRDefault="005B1157">
      <w:pPr>
        <w:rPr>
          <w:rFonts w:ascii="Gill Sans MT" w:hAnsi="Gill Sans MT" w:cs="Calibri"/>
          <w:sz w:val="22"/>
        </w:rPr>
      </w:pPr>
    </w:p>
    <w:p w:rsidR="005B1157" w:rsidRDefault="005B11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1157" w:rsidRDefault="005B1157">
      <w:pPr>
        <w:rPr>
          <w:rFonts w:cs="Calibri"/>
          <w:sz w:val="20"/>
        </w:rPr>
      </w:pPr>
      <w:r>
        <w:rPr>
          <w:sz w:val="20"/>
        </w:rPr>
        <w:separator/>
      </w:r>
    </w:p>
  </w:endnote>
  <w:endnote w:type="continuationSeparator" w:id="0">
    <w:p w:rsidR="005B1157" w:rsidRDefault="005B115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1157" w:rsidRDefault="005B115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1157" w:rsidRDefault="005B115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1157" w:rsidRDefault="005B1157">
      <w:pPr>
        <w:rPr>
          <w:rFonts w:cs="Calibri"/>
          <w:sz w:val="20"/>
        </w:rPr>
      </w:pPr>
      <w:r>
        <w:rPr>
          <w:sz w:val="20"/>
        </w:rPr>
        <w:separator/>
      </w:r>
    </w:p>
  </w:footnote>
  <w:footnote w:type="continuationSeparator" w:id="0">
    <w:p w:rsidR="005B1157" w:rsidRDefault="005B115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B1157"/>
    <w:rsid w:val="005B1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91A660-6533-44F1-AA39-D8BCF5F3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7193</Words>
  <Characters>41001</Characters>
  <Application>Microsoft Office Word</Application>
  <DocSecurity>0</DocSecurity>
  <Lines>341</Lines>
  <Paragraphs>96</Paragraphs>
  <ScaleCrop>false</ScaleCrop>
  <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2024-03-18T18:51:00Z</dcterms:created>
  <dcterms:modified xsi:type="dcterms:W3CDTF">2024-03-18T18:51:00Z</dcterms:modified>
</cp:coreProperties>
</file>