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B8BF" w14:textId="77777777" w:rsidR="00CA472F" w:rsidRDefault="00CA472F">
      <w:pPr>
        <w:rPr>
          <w:rFonts w:cs="Calibri"/>
          <w:sz w:val="22"/>
          <w:szCs w:val="24"/>
        </w:rPr>
      </w:pPr>
      <w:r>
        <w:rPr>
          <w:sz w:val="22"/>
          <w:szCs w:val="24"/>
        </w:rPr>
        <w:t>List of called in applications for the week ending 22.01.2024</w:t>
      </w:r>
    </w:p>
    <w:p w14:paraId="738B53D8" w14:textId="77777777" w:rsidR="00CA472F" w:rsidRDefault="00CA472F">
      <w:pPr>
        <w:rPr>
          <w:sz w:val="22"/>
          <w:szCs w:val="24"/>
        </w:rPr>
      </w:pPr>
    </w:p>
    <w:p w14:paraId="431C8B37" w14:textId="77777777" w:rsidR="00CA472F" w:rsidRDefault="00CA472F">
      <w:pPr>
        <w:rPr>
          <w:rFonts w:cs="Calibri"/>
          <w:sz w:val="22"/>
          <w:szCs w:val="24"/>
        </w:rPr>
      </w:pPr>
    </w:p>
    <w:p w14:paraId="39159FA9" w14:textId="77777777" w:rsidR="00CA472F" w:rsidRDefault="00CA472F">
      <w:pPr>
        <w:rPr>
          <w:rFonts w:cs="Calibri"/>
          <w:b/>
          <w:sz w:val="22"/>
          <w:szCs w:val="24"/>
          <w:u w:val="single"/>
        </w:rPr>
      </w:pPr>
      <w:r>
        <w:rPr>
          <w:b/>
          <w:sz w:val="22"/>
          <w:szCs w:val="24"/>
          <w:u w:val="single"/>
        </w:rPr>
        <w:t>SDNP/23/04532/FUL</w:t>
      </w:r>
    </w:p>
    <w:p w14:paraId="0D9AF8B4" w14:textId="77777777" w:rsidR="00CA472F" w:rsidRDefault="00CA472F">
      <w:pPr>
        <w:rPr>
          <w:sz w:val="22"/>
          <w:szCs w:val="24"/>
        </w:rPr>
      </w:pPr>
    </w:p>
    <w:p w14:paraId="0D43D0DC" w14:textId="77777777" w:rsidR="00CA472F" w:rsidRDefault="00CA472F">
      <w:pPr>
        <w:rPr>
          <w:sz w:val="22"/>
          <w:szCs w:val="24"/>
        </w:rPr>
      </w:pPr>
      <w:r>
        <w:rPr>
          <w:rFonts w:cs="Calibri"/>
          <w:sz w:val="22"/>
          <w:szCs w:val="24"/>
        </w:rPr>
        <w:t>Conversion of the existing dwelling house to form 4No. residential units.</w:t>
      </w:r>
    </w:p>
    <w:p w14:paraId="7DB035A0" w14:textId="77777777" w:rsidR="00CA472F" w:rsidRDefault="00CA472F">
      <w:pPr>
        <w:rPr>
          <w:sz w:val="22"/>
          <w:szCs w:val="24"/>
        </w:rPr>
      </w:pPr>
      <w:r>
        <w:rPr>
          <w:rFonts w:cs="Calibri"/>
          <w:sz w:val="22"/>
          <w:szCs w:val="24"/>
        </w:rPr>
        <w:t xml:space="preserve">At  </w:t>
      </w:r>
    </w:p>
    <w:p w14:paraId="6C0633AF" w14:textId="77777777" w:rsidR="00CA472F" w:rsidRDefault="00CA472F">
      <w:pPr>
        <w:rPr>
          <w:rFonts w:cs="Calibri"/>
          <w:sz w:val="22"/>
          <w:szCs w:val="24"/>
        </w:rPr>
      </w:pPr>
    </w:p>
    <w:p w14:paraId="44F9A474" w14:textId="77777777" w:rsidR="00CA472F" w:rsidRDefault="00CA472F">
      <w:pPr>
        <w:rPr>
          <w:rFonts w:cs="Calibri"/>
          <w:sz w:val="22"/>
          <w:szCs w:val="24"/>
        </w:rPr>
      </w:pPr>
      <w:r>
        <w:rPr>
          <w:sz w:val="22"/>
          <w:szCs w:val="24"/>
        </w:rPr>
        <w:t>Pickwick , Turnpike Road, Amberley, West Sussex, BN18 9LX</w:t>
      </w:r>
    </w:p>
    <w:p w14:paraId="3826D4ED" w14:textId="77777777" w:rsidR="00CA472F" w:rsidRDefault="00CA472F">
      <w:pPr>
        <w:rPr>
          <w:sz w:val="22"/>
          <w:szCs w:val="24"/>
        </w:rPr>
      </w:pPr>
    </w:p>
    <w:p w14:paraId="44C35952" w14:textId="77777777" w:rsidR="00CA472F" w:rsidRDefault="00CA472F">
      <w:pPr>
        <w:rPr>
          <w:rFonts w:cs="Calibri"/>
          <w:sz w:val="22"/>
          <w:szCs w:val="24"/>
        </w:rPr>
      </w:pPr>
    </w:p>
    <w:p w14:paraId="154674BC" w14:textId="77777777" w:rsidR="00CA472F" w:rsidRDefault="00CA472F">
      <w:pPr>
        <w:rPr>
          <w:sz w:val="22"/>
          <w:szCs w:val="24"/>
        </w:rPr>
      </w:pPr>
      <w:r>
        <w:rPr>
          <w:b/>
          <w:sz w:val="22"/>
          <w:szCs w:val="24"/>
        </w:rPr>
        <w:t>Validation Date:</w:t>
      </w:r>
      <w:r>
        <w:rPr>
          <w:rFonts w:cs="Calibri"/>
          <w:sz w:val="22"/>
          <w:szCs w:val="24"/>
        </w:rPr>
        <w:tab/>
        <w:t>17 January 2024</w:t>
      </w:r>
    </w:p>
    <w:p w14:paraId="4AF910E2" w14:textId="77777777" w:rsidR="00CA472F" w:rsidRDefault="00CA472F">
      <w:pPr>
        <w:rPr>
          <w:rFonts w:cs="Calibri"/>
          <w:sz w:val="22"/>
          <w:szCs w:val="24"/>
        </w:rPr>
      </w:pPr>
    </w:p>
    <w:p w14:paraId="50099DF8" w14:textId="77777777" w:rsidR="00CA472F" w:rsidRDefault="00CA472F">
      <w:pPr>
        <w:rPr>
          <w:sz w:val="22"/>
          <w:szCs w:val="24"/>
        </w:rPr>
      </w:pPr>
      <w:r>
        <w:rPr>
          <w:b/>
          <w:sz w:val="22"/>
          <w:szCs w:val="24"/>
        </w:rPr>
        <w:t>Date of Direction:</w:t>
      </w:r>
      <w:r>
        <w:rPr>
          <w:rFonts w:cs="Calibri"/>
          <w:sz w:val="22"/>
          <w:szCs w:val="24"/>
        </w:rPr>
        <w:t xml:space="preserve"> </w:t>
      </w:r>
      <w:r>
        <w:rPr>
          <w:rFonts w:cs="Calibri"/>
          <w:sz w:val="22"/>
          <w:szCs w:val="24"/>
        </w:rPr>
        <w:tab/>
        <w:t>2 January 2024</w:t>
      </w:r>
    </w:p>
    <w:p w14:paraId="1BFE1434" w14:textId="77777777" w:rsidR="00CA472F" w:rsidRDefault="00CA472F">
      <w:pPr>
        <w:rPr>
          <w:rFonts w:cs="Calibri"/>
          <w:sz w:val="22"/>
          <w:szCs w:val="24"/>
        </w:rPr>
      </w:pPr>
    </w:p>
    <w:p w14:paraId="7D59D1F3" w14:textId="77777777" w:rsidR="00CA472F" w:rsidRDefault="00CA472F">
      <w:pPr>
        <w:rPr>
          <w:rFonts w:cs="Calibri"/>
          <w:b/>
          <w:sz w:val="22"/>
          <w:szCs w:val="24"/>
        </w:rPr>
      </w:pPr>
      <w:r>
        <w:rPr>
          <w:b/>
          <w:sz w:val="22"/>
          <w:szCs w:val="24"/>
        </w:rPr>
        <w:t>Reason for the Direction</w:t>
      </w:r>
    </w:p>
    <w:p w14:paraId="79D846EB" w14:textId="77777777" w:rsidR="00CA472F" w:rsidRDefault="00CA472F">
      <w:pPr>
        <w:rPr>
          <w:rFonts w:cs="Calibri"/>
          <w:sz w:val="22"/>
          <w:szCs w:val="24"/>
        </w:rPr>
      </w:pPr>
      <w:r>
        <w:rPr>
          <w:sz w:val="22"/>
          <w:szCs w:val="24"/>
        </w:rPr>
        <w:t>The proposal would result in the creation of 3 net new residential units in a relatively exposed 'gateway' location close to public rights of way. The proposals therefore have the potential to have a significant impact on the natural beauty, wildlife, and/or cultural heritage of the South Downs National Park, which constitutes the first purposes for which the National Park has been designated.</w:t>
      </w:r>
    </w:p>
    <w:p w14:paraId="79259815" w14:textId="77777777" w:rsidR="00CA472F" w:rsidRDefault="00CA472F">
      <w:pPr>
        <w:rPr>
          <w:sz w:val="22"/>
          <w:szCs w:val="24"/>
        </w:rPr>
      </w:pPr>
    </w:p>
    <w:p w14:paraId="3248616E" w14:textId="77777777" w:rsidR="00CA472F" w:rsidRDefault="00CA472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"https://planningpublicaccess.southdowns.gov.uk/online-applications/applicationDetails.do?activeTab=summary&amp;keyVal=S354ZXTUJ4P00"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DCE7FEC" w14:textId="77777777" w:rsidR="00CA472F" w:rsidRDefault="00CA472F">
      <w:pPr>
        <w:rPr>
          <w:sz w:val="22"/>
          <w:szCs w:val="24"/>
        </w:rPr>
      </w:pPr>
      <w:r>
        <w:rPr>
          <w:rFonts w:cs="Calibri"/>
          <w:sz w:val="22"/>
          <w:szCs w:val="24"/>
        </w:rPr>
        <w:fldChar w:fldCharType="end"/>
      </w:r>
    </w:p>
    <w:p w14:paraId="160E34BD" w14:textId="77777777" w:rsidR="00CA472F" w:rsidRDefault="00CA472F">
      <w:pPr>
        <w:rPr>
          <w:rFonts w:cs="Calibri"/>
          <w:sz w:val="22"/>
          <w:szCs w:val="24"/>
        </w:rPr>
      </w:pPr>
    </w:p>
    <w:p w14:paraId="3A09EC62" w14:textId="77777777" w:rsidR="00CA472F" w:rsidRDefault="00CA472F">
      <w:pPr>
        <w:rPr>
          <w:rFonts w:cs="Calibri"/>
          <w:b/>
          <w:sz w:val="22"/>
          <w:szCs w:val="24"/>
          <w:u w:val="single"/>
        </w:rPr>
      </w:pPr>
      <w:r>
        <w:rPr>
          <w:b/>
          <w:sz w:val="22"/>
          <w:szCs w:val="24"/>
          <w:u w:val="single"/>
        </w:rPr>
        <w:t>SDNP/24/00104/FUL</w:t>
      </w:r>
    </w:p>
    <w:p w14:paraId="29BE4E82" w14:textId="77777777" w:rsidR="00CA472F" w:rsidRDefault="00CA472F">
      <w:pPr>
        <w:rPr>
          <w:sz w:val="22"/>
          <w:szCs w:val="24"/>
        </w:rPr>
      </w:pPr>
    </w:p>
    <w:p w14:paraId="04D6A214" w14:textId="77777777" w:rsidR="00CA472F" w:rsidRDefault="00CA472F">
      <w:pPr>
        <w:rPr>
          <w:sz w:val="22"/>
          <w:szCs w:val="24"/>
        </w:rPr>
      </w:pPr>
      <w:r>
        <w:rPr>
          <w:rFonts w:cs="Calibri"/>
          <w:sz w:val="22"/>
          <w:szCs w:val="24"/>
        </w:rPr>
        <w:t>Refurbishment existing farm building (for farm machinery storage/livestock support), erect new building (for farm office/meeting room, storage), relocation of swimming pool (as granted under SDNP/21/01206/LDP) and associated landscaping.(demolish 2no farm buildings)</w:t>
      </w:r>
    </w:p>
    <w:p w14:paraId="39148C5E" w14:textId="77777777" w:rsidR="00CA472F" w:rsidRDefault="00CA472F">
      <w:pPr>
        <w:rPr>
          <w:sz w:val="22"/>
          <w:szCs w:val="24"/>
        </w:rPr>
      </w:pPr>
      <w:r>
        <w:rPr>
          <w:rFonts w:cs="Calibri"/>
          <w:sz w:val="22"/>
          <w:szCs w:val="24"/>
        </w:rPr>
        <w:t xml:space="preserve">At  </w:t>
      </w:r>
    </w:p>
    <w:p w14:paraId="6459C757" w14:textId="77777777" w:rsidR="00CA472F" w:rsidRDefault="00CA472F">
      <w:pPr>
        <w:rPr>
          <w:rFonts w:cs="Calibri"/>
          <w:sz w:val="22"/>
          <w:szCs w:val="24"/>
        </w:rPr>
      </w:pPr>
    </w:p>
    <w:p w14:paraId="63414299" w14:textId="77777777" w:rsidR="00CA472F" w:rsidRDefault="00CA472F">
      <w:pPr>
        <w:rPr>
          <w:rFonts w:cs="Calibri"/>
          <w:sz w:val="22"/>
          <w:szCs w:val="24"/>
        </w:rPr>
      </w:pPr>
      <w:r>
        <w:rPr>
          <w:sz w:val="22"/>
          <w:szCs w:val="24"/>
        </w:rPr>
        <w:t>Newlyns Farm, Stakes Lane, Upham, Southampton, Hampshire, SO32 1QA</w:t>
      </w:r>
    </w:p>
    <w:p w14:paraId="59A4DA4C" w14:textId="77777777" w:rsidR="00CA472F" w:rsidRDefault="00CA472F">
      <w:pPr>
        <w:rPr>
          <w:sz w:val="22"/>
          <w:szCs w:val="24"/>
        </w:rPr>
      </w:pPr>
    </w:p>
    <w:p w14:paraId="245772F9" w14:textId="77777777" w:rsidR="00CA472F" w:rsidRDefault="00CA472F">
      <w:pPr>
        <w:rPr>
          <w:rFonts w:cs="Calibri"/>
          <w:sz w:val="22"/>
          <w:szCs w:val="24"/>
        </w:rPr>
      </w:pPr>
    </w:p>
    <w:p w14:paraId="49E27A5F" w14:textId="77777777" w:rsidR="00CA472F" w:rsidRDefault="00CA472F">
      <w:pPr>
        <w:rPr>
          <w:sz w:val="22"/>
          <w:szCs w:val="24"/>
        </w:rPr>
      </w:pPr>
      <w:r>
        <w:rPr>
          <w:b/>
          <w:sz w:val="22"/>
          <w:szCs w:val="24"/>
        </w:rPr>
        <w:t>Validation Date:</w:t>
      </w:r>
      <w:r>
        <w:rPr>
          <w:rFonts w:cs="Calibri"/>
          <w:sz w:val="22"/>
          <w:szCs w:val="24"/>
        </w:rPr>
        <w:tab/>
        <w:t>16 January 2024</w:t>
      </w:r>
    </w:p>
    <w:p w14:paraId="107D6608" w14:textId="77777777" w:rsidR="00CA472F" w:rsidRDefault="00CA472F">
      <w:pPr>
        <w:rPr>
          <w:rFonts w:cs="Calibri"/>
          <w:sz w:val="22"/>
          <w:szCs w:val="24"/>
        </w:rPr>
      </w:pPr>
    </w:p>
    <w:p w14:paraId="35BFFA61" w14:textId="77777777" w:rsidR="00CA472F" w:rsidRDefault="00CA472F">
      <w:pPr>
        <w:rPr>
          <w:sz w:val="22"/>
          <w:szCs w:val="24"/>
        </w:rPr>
      </w:pPr>
      <w:r>
        <w:rPr>
          <w:b/>
          <w:sz w:val="22"/>
          <w:szCs w:val="24"/>
        </w:rPr>
        <w:t>Date of Direction:</w:t>
      </w:r>
      <w:r>
        <w:rPr>
          <w:rFonts w:cs="Calibri"/>
          <w:sz w:val="22"/>
          <w:szCs w:val="24"/>
        </w:rPr>
        <w:t xml:space="preserve"> </w:t>
      </w:r>
      <w:r>
        <w:rPr>
          <w:rFonts w:cs="Calibri"/>
          <w:sz w:val="22"/>
          <w:szCs w:val="24"/>
        </w:rPr>
        <w:tab/>
        <w:t>10 January 2024</w:t>
      </w:r>
    </w:p>
    <w:p w14:paraId="20F51AEE" w14:textId="77777777" w:rsidR="00CA472F" w:rsidRDefault="00CA472F">
      <w:pPr>
        <w:rPr>
          <w:rFonts w:cs="Calibri"/>
          <w:sz w:val="22"/>
          <w:szCs w:val="24"/>
        </w:rPr>
      </w:pPr>
    </w:p>
    <w:p w14:paraId="7616DF12" w14:textId="77777777" w:rsidR="00CA472F" w:rsidRDefault="00CA472F">
      <w:pPr>
        <w:rPr>
          <w:rFonts w:cs="Calibri"/>
          <w:b/>
          <w:sz w:val="22"/>
          <w:szCs w:val="24"/>
        </w:rPr>
      </w:pPr>
      <w:r>
        <w:rPr>
          <w:b/>
          <w:sz w:val="22"/>
          <w:szCs w:val="24"/>
        </w:rPr>
        <w:t>Reason for the Direction</w:t>
      </w:r>
    </w:p>
    <w:p w14:paraId="6678A1BC" w14:textId="77777777" w:rsidR="00CA472F" w:rsidRDefault="00CA472F">
      <w:pPr>
        <w:rPr>
          <w:rFonts w:cs="Calibri"/>
          <w:sz w:val="22"/>
          <w:szCs w:val="24"/>
        </w:rPr>
      </w:pPr>
      <w:r>
        <w:rPr>
          <w:sz w:val="22"/>
          <w:szCs w:val="24"/>
        </w:rPr>
        <w:t>The SDNPA proposes to determine the above planning application for rationalisation of farm buildings and provision of educational space within the Upham Conservation Area itself given the need to balance considerations regarding any impacts on the natural beauty, wildlife and cultural heritage of the area as a result of the proposed activities and uses against any opportunities that the uses and activities may bring for understanding and enjoyment of its special qualities by the public, along with the Nati</w:t>
      </w:r>
      <w:r>
        <w:rPr>
          <w:sz w:val="22"/>
          <w:szCs w:val="24"/>
        </w:rPr>
        <w:t>onal Park Authority's Duty to foster the socio-economic wellbeing of local communities within the National Park. Such an assessment in balancing the Purposes and Duty of National Park designation is potentially of significance to the SDNPA.</w:t>
      </w:r>
    </w:p>
    <w:p w14:paraId="3CE18E3A" w14:textId="77777777" w:rsidR="00CA472F" w:rsidRDefault="00CA472F">
      <w:pPr>
        <w:rPr>
          <w:sz w:val="22"/>
          <w:szCs w:val="24"/>
        </w:rPr>
      </w:pPr>
    </w:p>
    <w:p w14:paraId="341A143F" w14:textId="77777777" w:rsidR="00CA472F" w:rsidRDefault="00CA472F">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"https://planningpublicaccess.southdowns.gov.uk/online-applications/applicationDetails.do?activeTab=summary&amp;keyVal=S6ZU75TUL2500"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787922C" w14:textId="77777777" w:rsidR="00CA472F" w:rsidRDefault="00CA472F">
      <w:pPr>
        <w:rPr>
          <w:sz w:val="22"/>
          <w:szCs w:val="24"/>
        </w:rPr>
      </w:pPr>
      <w:r>
        <w:rPr>
          <w:rFonts w:cs="Calibri"/>
          <w:sz w:val="22"/>
          <w:szCs w:val="24"/>
        </w:rPr>
        <w:fldChar w:fldCharType="end"/>
      </w:r>
    </w:p>
    <w:p w14:paraId="56FF814B" w14:textId="77777777" w:rsidR="00CA472F" w:rsidRDefault="00CA472F">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9F83" w14:textId="77777777" w:rsidR="00CA472F" w:rsidRDefault="00CA472F">
      <w:r>
        <w:separator/>
      </w:r>
    </w:p>
  </w:endnote>
  <w:endnote w:type="continuationSeparator" w:id="0">
    <w:p w14:paraId="7013CD90" w14:textId="77777777" w:rsidR="00CA472F" w:rsidRDefault="00CA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AAC2" w14:textId="77777777" w:rsidR="00CA472F" w:rsidRDefault="00CA472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F5E3" w14:textId="77777777" w:rsidR="00CA472F" w:rsidRDefault="00CA472F">
      <w:r>
        <w:separator/>
      </w:r>
    </w:p>
  </w:footnote>
  <w:footnote w:type="continuationSeparator" w:id="0">
    <w:p w14:paraId="05935D87" w14:textId="77777777" w:rsidR="00CA472F" w:rsidRDefault="00CA4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2F"/>
    <w:rsid w:val="00CA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BA2FA"/>
  <w14:defaultImageDpi w14:val="0"/>
  <w15:docId w15:val="{CBE85F59-FA19-44AA-996C-CCD85CA5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2024-01-22T18:10:00Z</dcterms:created>
  <dcterms:modified xsi:type="dcterms:W3CDTF">2024-01-22T18:10:00Z</dcterms:modified>
</cp:coreProperties>
</file>